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77F42" w:rsidRDefault="005F39E8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广西经贸高级技工学校</w:t>
      </w:r>
    </w:p>
    <w:p w:rsidR="00477F42" w:rsidRDefault="005F39E8">
      <w:pPr>
        <w:jc w:val="center"/>
        <w:rPr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201</w:t>
      </w:r>
      <w:r>
        <w:rPr>
          <w:rFonts w:hint="eastAsia"/>
          <w:b/>
          <w:bCs/>
          <w:sz w:val="44"/>
          <w:szCs w:val="44"/>
        </w:rPr>
        <w:t>7</w:t>
      </w:r>
      <w:r>
        <w:rPr>
          <w:rFonts w:hint="eastAsia"/>
          <w:b/>
          <w:bCs/>
          <w:sz w:val="44"/>
          <w:szCs w:val="44"/>
        </w:rPr>
        <w:t>年招聘教师简章</w:t>
      </w:r>
    </w:p>
    <w:p w:rsidR="00477F42" w:rsidRDefault="005F39E8">
      <w:r>
        <w:rPr>
          <w:rFonts w:hint="eastAsia"/>
        </w:rPr>
        <w:t xml:space="preserve">                                                    </w:t>
      </w:r>
    </w:p>
    <w:p w:rsidR="00477F42" w:rsidRDefault="005F39E8" w:rsidP="005F39E8">
      <w:pPr>
        <w:ind w:firstLineChars="200" w:firstLine="420"/>
        <w:rPr>
          <w:sz w:val="24"/>
        </w:rPr>
      </w:pPr>
      <w:r>
        <w:rPr>
          <w:rFonts w:hint="eastAsia"/>
        </w:rPr>
        <w:t xml:space="preserve">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因学校发展需要，我校招聘以下岗位教师，符合条件的可按招聘程序办理入职手续，欢迎有志于职业教育事业的专业人才到我校施展才华！</w:t>
      </w:r>
    </w:p>
    <w:p w:rsidR="00477F42" w:rsidRDefault="005F39E8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一、招聘岗位、人数</w:t>
      </w:r>
    </w:p>
    <w:tbl>
      <w:tblPr>
        <w:tblpPr w:leftFromText="180" w:rightFromText="180" w:vertAnchor="page" w:horzAnchor="margin" w:tblpY="4552"/>
        <w:tblOverlap w:val="never"/>
        <w:tblW w:w="103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1514"/>
        <w:gridCol w:w="504"/>
        <w:gridCol w:w="2005"/>
        <w:gridCol w:w="3477"/>
        <w:gridCol w:w="1822"/>
      </w:tblGrid>
      <w:tr w:rsidR="00477F42">
        <w:trPr>
          <w:trHeight w:hRule="exact" w:val="1115"/>
        </w:trPr>
        <w:tc>
          <w:tcPr>
            <w:tcW w:w="1036" w:type="dxa"/>
          </w:tcPr>
          <w:p w:rsidR="00477F42" w:rsidRDefault="005F39E8">
            <w:pPr>
              <w:jc w:val="center"/>
              <w:rPr>
                <w:b/>
                <w:sz w:val="28"/>
                <w:szCs w:val="28"/>
                <w:lang w:val="zh-CN"/>
              </w:rPr>
            </w:pPr>
            <w:r>
              <w:rPr>
                <w:rFonts w:hint="eastAsia"/>
                <w:b/>
                <w:sz w:val="28"/>
                <w:szCs w:val="28"/>
                <w:lang w:val="zh-CN"/>
              </w:rPr>
              <w:t>岗位名称</w:t>
            </w:r>
          </w:p>
        </w:tc>
        <w:tc>
          <w:tcPr>
            <w:tcW w:w="1514" w:type="dxa"/>
          </w:tcPr>
          <w:p w:rsidR="00477F42" w:rsidRDefault="005F39E8">
            <w:pPr>
              <w:jc w:val="center"/>
              <w:rPr>
                <w:b/>
                <w:sz w:val="28"/>
                <w:szCs w:val="28"/>
                <w:lang w:val="zh-CN"/>
              </w:rPr>
            </w:pPr>
            <w:r>
              <w:rPr>
                <w:rFonts w:hint="eastAsia"/>
                <w:b/>
                <w:sz w:val="28"/>
                <w:szCs w:val="28"/>
                <w:lang w:val="zh-CN"/>
              </w:rPr>
              <w:t>专业</w:t>
            </w:r>
          </w:p>
        </w:tc>
        <w:tc>
          <w:tcPr>
            <w:tcW w:w="504" w:type="dxa"/>
          </w:tcPr>
          <w:p w:rsidR="00477F42" w:rsidRDefault="005F39E8">
            <w:pPr>
              <w:jc w:val="center"/>
              <w:rPr>
                <w:b/>
                <w:sz w:val="28"/>
                <w:szCs w:val="28"/>
                <w:lang w:val="zh-CN"/>
              </w:rPr>
            </w:pPr>
            <w:r>
              <w:rPr>
                <w:rFonts w:hint="eastAsia"/>
                <w:b/>
                <w:sz w:val="28"/>
                <w:szCs w:val="28"/>
                <w:lang w:val="zh-CN"/>
              </w:rPr>
              <w:t>人数</w:t>
            </w:r>
          </w:p>
        </w:tc>
        <w:tc>
          <w:tcPr>
            <w:tcW w:w="2005" w:type="dxa"/>
          </w:tcPr>
          <w:p w:rsidR="00477F42" w:rsidRDefault="005F39E8">
            <w:pPr>
              <w:jc w:val="center"/>
              <w:rPr>
                <w:b/>
                <w:sz w:val="28"/>
                <w:szCs w:val="28"/>
                <w:lang w:val="zh-CN"/>
              </w:rPr>
            </w:pPr>
            <w:r>
              <w:rPr>
                <w:rFonts w:hint="eastAsia"/>
                <w:b/>
                <w:sz w:val="28"/>
                <w:szCs w:val="28"/>
                <w:lang w:val="zh-CN"/>
              </w:rPr>
              <w:t>学历</w:t>
            </w:r>
          </w:p>
        </w:tc>
        <w:tc>
          <w:tcPr>
            <w:tcW w:w="3477" w:type="dxa"/>
          </w:tcPr>
          <w:p w:rsidR="00477F42" w:rsidRDefault="005F39E8">
            <w:pPr>
              <w:jc w:val="center"/>
              <w:rPr>
                <w:b/>
                <w:sz w:val="28"/>
                <w:szCs w:val="28"/>
                <w:lang w:val="zh-CN"/>
              </w:rPr>
            </w:pPr>
            <w:r>
              <w:rPr>
                <w:rFonts w:hint="eastAsia"/>
                <w:b/>
                <w:sz w:val="28"/>
                <w:szCs w:val="28"/>
                <w:lang w:val="zh-CN"/>
              </w:rPr>
              <w:t>资格条件</w:t>
            </w:r>
          </w:p>
        </w:tc>
        <w:tc>
          <w:tcPr>
            <w:tcW w:w="1822" w:type="dxa"/>
          </w:tcPr>
          <w:p w:rsidR="00477F42" w:rsidRDefault="005F39E8">
            <w:pPr>
              <w:jc w:val="center"/>
              <w:rPr>
                <w:b/>
                <w:sz w:val="28"/>
                <w:szCs w:val="28"/>
                <w:lang w:val="zh-CN"/>
              </w:rPr>
            </w:pPr>
            <w:r>
              <w:rPr>
                <w:rFonts w:hint="eastAsia"/>
                <w:b/>
                <w:sz w:val="28"/>
                <w:szCs w:val="28"/>
                <w:lang w:val="zh-CN"/>
              </w:rPr>
              <w:t>备注</w:t>
            </w:r>
          </w:p>
        </w:tc>
      </w:tr>
      <w:tr w:rsidR="00477F42">
        <w:trPr>
          <w:trHeight w:hRule="exact" w:val="1474"/>
        </w:trPr>
        <w:tc>
          <w:tcPr>
            <w:tcW w:w="1036" w:type="dxa"/>
          </w:tcPr>
          <w:p w:rsidR="00477F42" w:rsidRDefault="005F39E8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德育教师</w:t>
            </w:r>
          </w:p>
        </w:tc>
        <w:tc>
          <w:tcPr>
            <w:tcW w:w="1514" w:type="dxa"/>
          </w:tcPr>
          <w:p w:rsidR="00477F42" w:rsidRDefault="005F39E8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思想政治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教育、政治学、哲学</w:t>
            </w:r>
          </w:p>
          <w:p w:rsidR="00477F42" w:rsidRDefault="00477F42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  <w:lang w:val="zh-CN"/>
              </w:rPr>
            </w:pPr>
          </w:p>
        </w:tc>
        <w:tc>
          <w:tcPr>
            <w:tcW w:w="504" w:type="dxa"/>
          </w:tcPr>
          <w:p w:rsidR="00477F42" w:rsidRDefault="00477F42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477F42" w:rsidRDefault="005F39E8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2005" w:type="dxa"/>
          </w:tcPr>
          <w:p w:rsidR="00477F42" w:rsidRDefault="005F39E8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全日制本科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学士学位及以上</w:t>
            </w:r>
          </w:p>
        </w:tc>
        <w:tc>
          <w:tcPr>
            <w:tcW w:w="3477" w:type="dxa"/>
            <w:vAlign w:val="center"/>
          </w:tcPr>
          <w:p w:rsidR="00477F42" w:rsidRDefault="005F39E8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  <w:lang w:val="zh-CN"/>
              </w:rPr>
              <w:t>具有高级中学或中等职业教师资格证，从事教学工作经历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  <w:lang w:val="zh-CN"/>
              </w:rPr>
              <w:t>年以上。</w:t>
            </w:r>
          </w:p>
        </w:tc>
        <w:tc>
          <w:tcPr>
            <w:tcW w:w="1822" w:type="dxa"/>
            <w:vAlign w:val="center"/>
          </w:tcPr>
          <w:p w:rsidR="00477F42" w:rsidRDefault="005F39E8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  <w:lang w:val="zh-CN"/>
              </w:rPr>
              <w:t>可兼职</w:t>
            </w:r>
          </w:p>
        </w:tc>
      </w:tr>
      <w:tr w:rsidR="00477F42">
        <w:trPr>
          <w:trHeight w:hRule="exact" w:val="1526"/>
        </w:trPr>
        <w:tc>
          <w:tcPr>
            <w:tcW w:w="1036" w:type="dxa"/>
          </w:tcPr>
          <w:p w:rsidR="00477F42" w:rsidRDefault="005F39E8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电子商务教师</w:t>
            </w:r>
          </w:p>
        </w:tc>
        <w:tc>
          <w:tcPr>
            <w:tcW w:w="1514" w:type="dxa"/>
          </w:tcPr>
          <w:p w:rsidR="00477F42" w:rsidRDefault="005F39E8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电子商务、市场营销</w:t>
            </w:r>
          </w:p>
        </w:tc>
        <w:tc>
          <w:tcPr>
            <w:tcW w:w="504" w:type="dxa"/>
          </w:tcPr>
          <w:p w:rsidR="00477F42" w:rsidRDefault="00477F42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477F42" w:rsidRDefault="005F39E8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2005" w:type="dxa"/>
          </w:tcPr>
          <w:p w:rsidR="00477F42" w:rsidRDefault="005F39E8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全日制本科学士学位及以上</w:t>
            </w:r>
          </w:p>
        </w:tc>
        <w:tc>
          <w:tcPr>
            <w:tcW w:w="3477" w:type="dxa"/>
          </w:tcPr>
          <w:p w:rsidR="00477F42" w:rsidRDefault="00477F42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  <w:lang w:val="zh-CN"/>
              </w:rPr>
            </w:pPr>
          </w:p>
          <w:p w:rsidR="00477F42" w:rsidRDefault="005F39E8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  <w:lang w:val="zh-CN"/>
              </w:rPr>
              <w:t>具有本专业工作经历者优先。</w:t>
            </w:r>
          </w:p>
        </w:tc>
        <w:tc>
          <w:tcPr>
            <w:tcW w:w="1822" w:type="dxa"/>
          </w:tcPr>
          <w:p w:rsidR="00477F42" w:rsidRDefault="00477F42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  <w:lang w:val="zh-CN"/>
              </w:rPr>
            </w:pPr>
          </w:p>
          <w:p w:rsidR="00477F42" w:rsidRDefault="005F39E8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  <w:lang w:val="zh-CN"/>
              </w:rPr>
              <w:t>可兼职</w:t>
            </w:r>
          </w:p>
        </w:tc>
      </w:tr>
      <w:tr w:rsidR="00477F42" w:rsidTr="005F39E8">
        <w:trPr>
          <w:trHeight w:hRule="exact" w:val="1702"/>
        </w:trPr>
        <w:tc>
          <w:tcPr>
            <w:tcW w:w="1036" w:type="dxa"/>
          </w:tcPr>
          <w:p w:rsidR="00477F42" w:rsidRDefault="005F39E8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计算机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教师</w:t>
            </w:r>
          </w:p>
        </w:tc>
        <w:tc>
          <w:tcPr>
            <w:tcW w:w="1514" w:type="dxa"/>
          </w:tcPr>
          <w:p w:rsidR="00477F42" w:rsidRDefault="005F39E8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网络工程、数据媒体技术</w:t>
            </w:r>
          </w:p>
          <w:p w:rsidR="00477F42" w:rsidRDefault="00477F42">
            <w:pPr>
              <w:spacing w:line="500" w:lineRule="exact"/>
              <w:ind w:firstLineChars="100" w:firstLine="28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04" w:type="dxa"/>
          </w:tcPr>
          <w:p w:rsidR="00477F42" w:rsidRDefault="00477F42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477F42" w:rsidRDefault="005F39E8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2005" w:type="dxa"/>
          </w:tcPr>
          <w:p w:rsidR="00477F42" w:rsidRDefault="005F39E8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全日制本科学士学位及以上</w:t>
            </w:r>
          </w:p>
        </w:tc>
        <w:tc>
          <w:tcPr>
            <w:tcW w:w="3477" w:type="dxa"/>
          </w:tcPr>
          <w:p w:rsidR="00477F42" w:rsidRDefault="00477F42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  <w:lang w:val="zh-CN"/>
              </w:rPr>
            </w:pPr>
            <w:bookmarkStart w:id="0" w:name="_GoBack"/>
            <w:bookmarkEnd w:id="0"/>
          </w:p>
        </w:tc>
        <w:tc>
          <w:tcPr>
            <w:tcW w:w="1822" w:type="dxa"/>
          </w:tcPr>
          <w:p w:rsidR="00477F42" w:rsidRDefault="00477F42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  <w:lang w:val="zh-CN"/>
              </w:rPr>
            </w:pPr>
          </w:p>
          <w:p w:rsidR="00477F42" w:rsidRDefault="005F39E8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  <w:lang w:val="zh-CN"/>
              </w:rPr>
              <w:t>可兼职</w:t>
            </w:r>
          </w:p>
        </w:tc>
      </w:tr>
    </w:tbl>
    <w:p w:rsidR="00477F42" w:rsidRDefault="005F39E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二、</w:t>
      </w:r>
      <w:r>
        <w:rPr>
          <w:rFonts w:hint="eastAsia"/>
          <w:b/>
          <w:sz w:val="28"/>
          <w:szCs w:val="28"/>
        </w:rPr>
        <w:t>工资</w:t>
      </w:r>
      <w:r>
        <w:rPr>
          <w:rFonts w:hint="eastAsia"/>
          <w:b/>
          <w:sz w:val="28"/>
          <w:szCs w:val="28"/>
        </w:rPr>
        <w:t>待遇</w:t>
      </w:r>
    </w:p>
    <w:p w:rsidR="00477F42" w:rsidRDefault="005F39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（一）专职教师</w:t>
      </w:r>
      <w:r>
        <w:rPr>
          <w:rFonts w:hint="eastAsia"/>
          <w:sz w:val="28"/>
          <w:szCs w:val="28"/>
        </w:rPr>
        <w:t>3000-4000</w:t>
      </w:r>
      <w:r>
        <w:rPr>
          <w:rFonts w:hint="eastAsia"/>
          <w:sz w:val="28"/>
          <w:szCs w:val="28"/>
        </w:rPr>
        <w:t>元，正式聘用后执行国家规定缴交社会保险。</w:t>
      </w:r>
    </w:p>
    <w:p w:rsidR="00477F42" w:rsidRDefault="005F39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（二）</w:t>
      </w:r>
      <w:r>
        <w:rPr>
          <w:rFonts w:hint="eastAsia"/>
          <w:sz w:val="28"/>
          <w:szCs w:val="28"/>
        </w:rPr>
        <w:t>兼职教师按课时数计算，</w:t>
      </w:r>
      <w:proofErr w:type="gramStart"/>
      <w:r>
        <w:rPr>
          <w:rFonts w:hint="eastAsia"/>
          <w:sz w:val="28"/>
          <w:szCs w:val="28"/>
        </w:rPr>
        <w:t>课酬</w:t>
      </w:r>
      <w:r>
        <w:rPr>
          <w:rFonts w:hint="eastAsia"/>
          <w:sz w:val="28"/>
          <w:szCs w:val="28"/>
        </w:rPr>
        <w:t>面议</w:t>
      </w:r>
      <w:proofErr w:type="gramEnd"/>
      <w:r>
        <w:rPr>
          <w:rFonts w:hint="eastAsia"/>
          <w:sz w:val="28"/>
          <w:szCs w:val="28"/>
        </w:rPr>
        <w:t>。</w:t>
      </w:r>
    </w:p>
    <w:p w:rsidR="00477F42" w:rsidRDefault="005F39E8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三、</w:t>
      </w:r>
      <w:r>
        <w:rPr>
          <w:rFonts w:hint="eastAsia"/>
          <w:b/>
          <w:sz w:val="28"/>
          <w:szCs w:val="28"/>
        </w:rPr>
        <w:t>招聘</w:t>
      </w:r>
      <w:r>
        <w:rPr>
          <w:rFonts w:hint="eastAsia"/>
          <w:b/>
          <w:sz w:val="28"/>
          <w:szCs w:val="28"/>
        </w:rPr>
        <w:t>方式</w:t>
      </w:r>
      <w:r>
        <w:rPr>
          <w:rFonts w:hint="eastAsia"/>
          <w:sz w:val="28"/>
          <w:szCs w:val="28"/>
        </w:rPr>
        <w:t xml:space="preserve"> </w:t>
      </w:r>
    </w:p>
    <w:p w:rsidR="00477F42" w:rsidRDefault="005F39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（一）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报名时间：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2017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24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日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- 3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0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日。</w:t>
      </w:r>
      <w:r>
        <w:rPr>
          <w:rFonts w:hint="eastAsia"/>
          <w:sz w:val="28"/>
          <w:szCs w:val="28"/>
        </w:rPr>
        <w:t xml:space="preserve"> </w:t>
      </w:r>
    </w:p>
    <w:p w:rsidR="00477F42" w:rsidRDefault="005F39E8">
      <w:pP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（二）报名方式：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1.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网上报名。邮箱：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gxjmxx123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@1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63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.com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2.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邮寄报名。地址：梧州市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龙圩区广信路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358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号广西经贸高级技工学校组织人事科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，邮编：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543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199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3.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亦可直接到本单位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组织人事科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报名。</w:t>
      </w:r>
    </w:p>
    <w:p w:rsidR="00477F42" w:rsidRDefault="005F39E8">
      <w:pPr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（三）报名材料：报名时提交身份证、毕业证、简历，有学位证、专业技术资格证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、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lastRenderedPageBreak/>
        <w:t>职业资格证、教师资格证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以及获奖证书等应同时提交。所交证件为复印件。</w:t>
      </w:r>
    </w:p>
    <w:p w:rsidR="00477F42" w:rsidRDefault="005F39E8">
      <w:pPr>
        <w:widowControl/>
        <w:shd w:val="clear" w:color="auto" w:fill="FFFFFF"/>
        <w:spacing w:line="460" w:lineRule="atLeast"/>
        <w:ind w:firstLine="645"/>
        <w:jc w:val="left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（四）资格审查。择优聘用。初审符合条件者，在报名截止日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1 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个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月内通知初次面试。初审没有通过的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,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不另行通知，报名材料不予退回。</w:t>
      </w:r>
    </w:p>
    <w:p w:rsidR="00477F42" w:rsidRDefault="005F39E8">
      <w:pPr>
        <w:widowControl/>
        <w:shd w:val="clear" w:color="auto" w:fill="FFFFFF"/>
        <w:spacing w:line="460" w:lineRule="atLeast"/>
        <w:ind w:firstLine="645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（五）联系方式。电话：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077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4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-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2691508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，联系人：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潘老师、黎老师</w:t>
      </w:r>
    </w:p>
    <w:p w:rsidR="00477F42" w:rsidRDefault="00477F42">
      <w:pPr>
        <w:widowControl/>
        <w:shd w:val="clear" w:color="auto" w:fill="FFFFFF"/>
        <w:spacing w:line="460" w:lineRule="atLeast"/>
        <w:ind w:firstLine="645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</w:p>
    <w:p w:rsidR="00477F42" w:rsidRDefault="005F39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广西经贸高级技工学校</w:t>
      </w:r>
    </w:p>
    <w:p w:rsidR="00477F42" w:rsidRDefault="005F39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201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</w:t>
      </w:r>
    </w:p>
    <w:p w:rsidR="00477F42" w:rsidRDefault="00477F42">
      <w:pPr>
        <w:rPr>
          <w:sz w:val="28"/>
          <w:szCs w:val="28"/>
        </w:rPr>
      </w:pPr>
    </w:p>
    <w:sectPr w:rsidR="00477F42">
      <w:type w:val="continuous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90342"/>
    <w:rsid w:val="00270648"/>
    <w:rsid w:val="00283377"/>
    <w:rsid w:val="00472B66"/>
    <w:rsid w:val="00475F2F"/>
    <w:rsid w:val="00477F42"/>
    <w:rsid w:val="005F39E8"/>
    <w:rsid w:val="00761313"/>
    <w:rsid w:val="008B5452"/>
    <w:rsid w:val="008C1700"/>
    <w:rsid w:val="00E0686A"/>
    <w:rsid w:val="00F43297"/>
    <w:rsid w:val="01812ACC"/>
    <w:rsid w:val="15827529"/>
    <w:rsid w:val="20631687"/>
    <w:rsid w:val="3BD51809"/>
    <w:rsid w:val="459F4964"/>
    <w:rsid w:val="4C1F7E98"/>
    <w:rsid w:val="57F640AD"/>
    <w:rsid w:val="5D7A5DE9"/>
    <w:rsid w:val="63250FF9"/>
    <w:rsid w:val="634A2CF1"/>
    <w:rsid w:val="64333F48"/>
    <w:rsid w:val="6AEA5C76"/>
    <w:rsid w:val="7A190342"/>
    <w:rsid w:val="7CB845C8"/>
    <w:rsid w:val="7F0E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FollowedHyperlink"/>
    <w:basedOn w:val="a0"/>
    <w:qFormat/>
    <w:rPr>
      <w:color w:val="5C5C5C"/>
      <w:u w:val="none"/>
    </w:rPr>
  </w:style>
  <w:style w:type="character" w:styleId="a5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6">
    <w:name w:val="Hyperlink"/>
    <w:basedOn w:val="a0"/>
    <w:qFormat/>
    <w:rPr>
      <w:color w:val="0000FF"/>
      <w:u w:val="single"/>
    </w:rPr>
  </w:style>
  <w:style w:type="character" w:styleId="HTML1">
    <w:name w:val="HTML Code"/>
    <w:basedOn w:val="a0"/>
    <w:qFormat/>
    <w:rPr>
      <w:rFonts w:ascii="Courier New" w:eastAsia="Courier New" w:hAnsi="Courier New" w:cs="Courier New"/>
      <w:sz w:val="20"/>
    </w:rPr>
  </w:style>
  <w:style w:type="character" w:styleId="HTML2">
    <w:name w:val="HTML Cite"/>
    <w:basedOn w:val="a0"/>
    <w:qFormat/>
  </w:style>
  <w:style w:type="character" w:styleId="HTML3">
    <w:name w:val="HTML Keyboard"/>
    <w:basedOn w:val="a0"/>
    <w:qFormat/>
    <w:rPr>
      <w:rFonts w:ascii="Courier New" w:eastAsia="Courier New" w:hAnsi="Courier New" w:cs="Courier New" w:hint="default"/>
      <w:sz w:val="20"/>
    </w:rPr>
  </w:style>
  <w:style w:type="character" w:styleId="HTML4">
    <w:name w:val="HTML Sample"/>
    <w:basedOn w:val="a0"/>
    <w:qFormat/>
    <w:rPr>
      <w:rFonts w:ascii="Courier New" w:eastAsia="Courier New" w:hAnsi="Courier New" w:cs="Courier New" w:hint="default"/>
    </w:rPr>
  </w:style>
  <w:style w:type="paragraph" w:customStyle="1" w:styleId="Style12">
    <w:name w:val="_Style 12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3">
    <w:name w:val="_Style 13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4">
    <w:name w:val="_Style 14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5">
    <w:name w:val="_Style 15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FollowedHyperlink"/>
    <w:basedOn w:val="a0"/>
    <w:qFormat/>
    <w:rPr>
      <w:color w:val="5C5C5C"/>
      <w:u w:val="none"/>
    </w:rPr>
  </w:style>
  <w:style w:type="character" w:styleId="a5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6">
    <w:name w:val="Hyperlink"/>
    <w:basedOn w:val="a0"/>
    <w:qFormat/>
    <w:rPr>
      <w:color w:val="0000FF"/>
      <w:u w:val="single"/>
    </w:rPr>
  </w:style>
  <w:style w:type="character" w:styleId="HTML1">
    <w:name w:val="HTML Code"/>
    <w:basedOn w:val="a0"/>
    <w:qFormat/>
    <w:rPr>
      <w:rFonts w:ascii="Courier New" w:eastAsia="Courier New" w:hAnsi="Courier New" w:cs="Courier New"/>
      <w:sz w:val="20"/>
    </w:rPr>
  </w:style>
  <w:style w:type="character" w:styleId="HTML2">
    <w:name w:val="HTML Cite"/>
    <w:basedOn w:val="a0"/>
    <w:qFormat/>
  </w:style>
  <w:style w:type="character" w:styleId="HTML3">
    <w:name w:val="HTML Keyboard"/>
    <w:basedOn w:val="a0"/>
    <w:qFormat/>
    <w:rPr>
      <w:rFonts w:ascii="Courier New" w:eastAsia="Courier New" w:hAnsi="Courier New" w:cs="Courier New" w:hint="default"/>
      <w:sz w:val="20"/>
    </w:rPr>
  </w:style>
  <w:style w:type="character" w:styleId="HTML4">
    <w:name w:val="HTML Sample"/>
    <w:basedOn w:val="a0"/>
    <w:qFormat/>
    <w:rPr>
      <w:rFonts w:ascii="Courier New" w:eastAsia="Courier New" w:hAnsi="Courier New" w:cs="Courier New" w:hint="default"/>
    </w:rPr>
  </w:style>
  <w:style w:type="paragraph" w:customStyle="1" w:styleId="Style12">
    <w:name w:val="_Style 12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3">
    <w:name w:val="_Style 13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4">
    <w:name w:val="_Style 14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5">
    <w:name w:val="_Style 15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6650DF-B2F0-4351-BFB0-B8A70BF4E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715</Characters>
  <Application>Microsoft Office Word</Application>
  <DocSecurity>0</DocSecurity>
  <Lines>5</Lines>
  <Paragraphs>1</Paragraphs>
  <ScaleCrop>false</ScaleCrop>
  <Company>Sky123.Org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7</cp:revision>
  <cp:lastPrinted>2016-10-18T03:37:00Z</cp:lastPrinted>
  <dcterms:created xsi:type="dcterms:W3CDTF">2016-01-20T02:24:00Z</dcterms:created>
  <dcterms:modified xsi:type="dcterms:W3CDTF">2017-02-24T08:00:00Z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