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广西经贸高级技工学校</w:t>
      </w:r>
    </w:p>
    <w:p>
      <w:pPr>
        <w:jc w:val="center"/>
        <w:rPr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201</w:t>
      </w:r>
      <w:r>
        <w:rPr>
          <w:rFonts w:hint="eastAsia"/>
          <w:b/>
          <w:bCs/>
          <w:sz w:val="44"/>
          <w:szCs w:val="44"/>
          <w:lang w:val="en-US" w:eastAsia="zh-CN"/>
        </w:rPr>
        <w:t>7</w:t>
      </w:r>
      <w:r>
        <w:rPr>
          <w:rFonts w:hint="eastAsia"/>
          <w:b/>
          <w:bCs/>
          <w:sz w:val="44"/>
          <w:szCs w:val="44"/>
        </w:rPr>
        <w:t>年</w:t>
      </w:r>
      <w:r>
        <w:rPr>
          <w:rFonts w:hint="eastAsia"/>
          <w:b/>
          <w:bCs/>
          <w:sz w:val="44"/>
          <w:szCs w:val="44"/>
          <w:lang w:eastAsia="zh-CN"/>
        </w:rPr>
        <w:t>秋学期</w:t>
      </w:r>
      <w:r>
        <w:rPr>
          <w:rFonts w:hint="eastAsia"/>
          <w:b/>
          <w:bCs/>
          <w:sz w:val="44"/>
          <w:szCs w:val="44"/>
        </w:rPr>
        <w:t>招聘</w:t>
      </w:r>
      <w:r>
        <w:rPr>
          <w:rFonts w:hint="eastAsia"/>
          <w:b/>
          <w:bCs/>
          <w:sz w:val="44"/>
          <w:szCs w:val="44"/>
          <w:lang w:eastAsia="zh-CN"/>
        </w:rPr>
        <w:t>非实名制工作人员</w:t>
      </w:r>
      <w:r>
        <w:rPr>
          <w:rFonts w:hint="eastAsia"/>
          <w:b/>
          <w:bCs/>
          <w:sz w:val="44"/>
          <w:szCs w:val="44"/>
        </w:rPr>
        <w:t>简章</w:t>
      </w:r>
    </w:p>
    <w:p>
      <w:r>
        <w:rPr>
          <w:rFonts w:hint="eastAsia"/>
        </w:rPr>
        <w:t xml:space="preserve">                                                    </w:t>
      </w:r>
    </w:p>
    <w:p>
      <w:pPr>
        <w:ind w:firstLine="420" w:firstLineChars="200"/>
        <w:rPr>
          <w:rFonts w:hint="eastAsia"/>
          <w:sz w:val="24"/>
        </w:rPr>
      </w:pPr>
      <w:r>
        <w:rPr>
          <w:rFonts w:hint="eastAsia"/>
        </w:rPr>
        <w:t xml:space="preserve">    </w:t>
      </w:r>
      <w:r>
        <w:rPr>
          <w:rFonts w:hint="eastAsia"/>
          <w:sz w:val="28"/>
          <w:szCs w:val="28"/>
        </w:rPr>
        <w:t>因学校发展需要，我校招聘</w:t>
      </w:r>
      <w:r>
        <w:rPr>
          <w:rFonts w:hint="eastAsia"/>
          <w:sz w:val="28"/>
          <w:szCs w:val="28"/>
          <w:lang w:eastAsia="zh-CN"/>
        </w:rPr>
        <w:t>非实名制工作人员</w:t>
      </w:r>
      <w:r>
        <w:rPr>
          <w:rFonts w:hint="eastAsia"/>
          <w:sz w:val="28"/>
          <w:szCs w:val="28"/>
          <w:lang w:val="en-US" w:eastAsia="zh-CN"/>
        </w:rPr>
        <w:t>14</w:t>
      </w:r>
      <w:r>
        <w:rPr>
          <w:rFonts w:hint="eastAsia"/>
          <w:sz w:val="28"/>
          <w:szCs w:val="28"/>
          <w:lang w:eastAsia="zh-CN"/>
        </w:rPr>
        <w:t>名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  <w:lang w:eastAsia="zh-CN"/>
        </w:rPr>
        <w:t>现将有关事项通知如下：</w:t>
      </w:r>
    </w:p>
    <w:p>
      <w:pPr>
        <w:ind w:firstLine="562" w:firstLineChars="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一、招聘岗位、人数</w:t>
      </w:r>
    </w:p>
    <w:tbl>
      <w:tblPr>
        <w:tblStyle w:val="13"/>
        <w:tblpPr w:leftFromText="180" w:rightFromText="180" w:vertAnchor="page" w:horzAnchor="page" w:tblpX="1112" w:tblpY="3672"/>
        <w:tblOverlap w:val="never"/>
        <w:tblW w:w="10255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7"/>
        <w:gridCol w:w="1732"/>
        <w:gridCol w:w="613"/>
        <w:gridCol w:w="2169"/>
        <w:gridCol w:w="2740"/>
        <w:gridCol w:w="83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exact"/>
        </w:trPr>
        <w:tc>
          <w:tcPr>
            <w:tcW w:w="2167" w:type="dxa"/>
          </w:tcPr>
          <w:p>
            <w:pPr>
              <w:jc w:val="center"/>
              <w:rPr>
                <w:b/>
                <w:sz w:val="28"/>
                <w:szCs w:val="28"/>
                <w:lang w:val="zh-CN"/>
              </w:rPr>
            </w:pPr>
            <w:r>
              <w:rPr>
                <w:rFonts w:hint="eastAsia"/>
                <w:b/>
                <w:sz w:val="28"/>
                <w:szCs w:val="28"/>
                <w:lang w:val="zh-CN"/>
              </w:rPr>
              <w:t>岗位名称</w:t>
            </w:r>
          </w:p>
        </w:tc>
        <w:tc>
          <w:tcPr>
            <w:tcW w:w="1732" w:type="dxa"/>
          </w:tcPr>
          <w:p>
            <w:pPr>
              <w:jc w:val="center"/>
              <w:rPr>
                <w:b/>
                <w:sz w:val="28"/>
                <w:szCs w:val="28"/>
                <w:lang w:val="zh-CN"/>
              </w:rPr>
            </w:pPr>
            <w:r>
              <w:rPr>
                <w:rFonts w:hint="eastAsia"/>
                <w:b/>
                <w:sz w:val="28"/>
                <w:szCs w:val="28"/>
                <w:lang w:val="zh-CN"/>
              </w:rPr>
              <w:t>专业</w:t>
            </w:r>
          </w:p>
        </w:tc>
        <w:tc>
          <w:tcPr>
            <w:tcW w:w="613" w:type="dxa"/>
          </w:tcPr>
          <w:p>
            <w:pPr>
              <w:jc w:val="center"/>
              <w:rPr>
                <w:b/>
                <w:sz w:val="28"/>
                <w:szCs w:val="28"/>
                <w:lang w:val="zh-CN"/>
              </w:rPr>
            </w:pPr>
            <w:r>
              <w:rPr>
                <w:rFonts w:hint="eastAsia"/>
                <w:b/>
                <w:sz w:val="28"/>
                <w:szCs w:val="28"/>
                <w:lang w:val="zh-CN"/>
              </w:rPr>
              <w:t>人数</w:t>
            </w:r>
          </w:p>
        </w:tc>
        <w:tc>
          <w:tcPr>
            <w:tcW w:w="2169" w:type="dxa"/>
          </w:tcPr>
          <w:p>
            <w:pPr>
              <w:jc w:val="center"/>
              <w:rPr>
                <w:b/>
                <w:sz w:val="28"/>
                <w:szCs w:val="28"/>
                <w:lang w:val="zh-CN"/>
              </w:rPr>
            </w:pPr>
            <w:r>
              <w:rPr>
                <w:rFonts w:hint="eastAsia"/>
                <w:b/>
                <w:sz w:val="28"/>
                <w:szCs w:val="28"/>
                <w:lang w:val="zh-CN"/>
              </w:rPr>
              <w:t>学历</w:t>
            </w:r>
          </w:p>
        </w:tc>
        <w:tc>
          <w:tcPr>
            <w:tcW w:w="2740" w:type="dxa"/>
          </w:tcPr>
          <w:p>
            <w:pPr>
              <w:jc w:val="center"/>
              <w:rPr>
                <w:b/>
                <w:sz w:val="28"/>
                <w:szCs w:val="28"/>
                <w:lang w:val="zh-CN"/>
              </w:rPr>
            </w:pPr>
            <w:r>
              <w:rPr>
                <w:rFonts w:hint="eastAsia"/>
                <w:b/>
                <w:sz w:val="28"/>
                <w:szCs w:val="28"/>
                <w:lang w:val="zh-CN"/>
              </w:rPr>
              <w:t>资格条件</w:t>
            </w:r>
          </w:p>
        </w:tc>
        <w:tc>
          <w:tcPr>
            <w:tcW w:w="834" w:type="dxa"/>
          </w:tcPr>
          <w:p>
            <w:pPr>
              <w:jc w:val="center"/>
              <w:rPr>
                <w:rFonts w:hint="eastAsia"/>
                <w:b/>
                <w:sz w:val="28"/>
                <w:szCs w:val="28"/>
                <w:lang w:val="zh-CN"/>
              </w:rPr>
            </w:pPr>
            <w:r>
              <w:rPr>
                <w:rFonts w:hint="eastAsia"/>
                <w:b/>
                <w:sz w:val="28"/>
                <w:szCs w:val="28"/>
                <w:lang w:val="zh-CN"/>
              </w:rPr>
              <w:t>备注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exact"/>
        </w:trPr>
        <w:tc>
          <w:tcPr>
            <w:tcW w:w="2167" w:type="dxa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校园网络技术员</w:t>
            </w:r>
          </w:p>
        </w:tc>
        <w:tc>
          <w:tcPr>
            <w:tcW w:w="1732" w:type="dxa"/>
          </w:tcPr>
          <w:p>
            <w:pPr>
              <w:spacing w:line="500" w:lineRule="exact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网络、通信类</w:t>
            </w:r>
          </w:p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</w:pPr>
          </w:p>
        </w:tc>
        <w:tc>
          <w:tcPr>
            <w:tcW w:w="613" w:type="dxa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69" w:type="dxa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全日制本科</w:t>
            </w:r>
          </w:p>
        </w:tc>
        <w:tc>
          <w:tcPr>
            <w:tcW w:w="274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  <w:t>具有网络及通信行业工作经验</w:t>
            </w:r>
          </w:p>
        </w:tc>
        <w:tc>
          <w:tcPr>
            <w:tcW w:w="83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exact"/>
        </w:trPr>
        <w:tc>
          <w:tcPr>
            <w:tcW w:w="2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电工</w:t>
            </w:r>
          </w:p>
        </w:tc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电工电子类</w:t>
            </w:r>
          </w:p>
        </w:tc>
        <w:tc>
          <w:tcPr>
            <w:tcW w:w="6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10" w:firstLineChars="10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1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中职以上学历</w:t>
            </w:r>
          </w:p>
        </w:tc>
        <w:tc>
          <w:tcPr>
            <w:tcW w:w="2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具有维修电工高级工职业资格、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持有电工上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岗位资格证</w:t>
            </w:r>
          </w:p>
        </w:tc>
        <w:tc>
          <w:tcPr>
            <w:tcW w:w="8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exact"/>
        </w:trPr>
        <w:tc>
          <w:tcPr>
            <w:tcW w:w="2167" w:type="dxa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智能制造实训室管理员</w:t>
            </w:r>
          </w:p>
        </w:tc>
        <w:tc>
          <w:tcPr>
            <w:tcW w:w="1732" w:type="dxa"/>
          </w:tcPr>
          <w:p>
            <w:pPr>
              <w:spacing w:line="500" w:lineRule="exact"/>
              <w:ind w:firstLine="210" w:firstLineChars="10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机电、数控、管理类</w:t>
            </w:r>
          </w:p>
        </w:tc>
        <w:tc>
          <w:tcPr>
            <w:tcW w:w="613" w:type="dxa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69" w:type="dxa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大专毕业以上</w:t>
            </w:r>
          </w:p>
        </w:tc>
        <w:tc>
          <w:tcPr>
            <w:tcW w:w="2740" w:type="dxa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  <w:t>无</w:t>
            </w:r>
          </w:p>
        </w:tc>
        <w:tc>
          <w:tcPr>
            <w:tcW w:w="834" w:type="dxa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exact"/>
        </w:trPr>
        <w:tc>
          <w:tcPr>
            <w:tcW w:w="2167" w:type="dxa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科室干事</w:t>
            </w:r>
          </w:p>
        </w:tc>
        <w:tc>
          <w:tcPr>
            <w:tcW w:w="1732" w:type="dxa"/>
          </w:tcPr>
          <w:p>
            <w:pPr>
              <w:spacing w:line="500" w:lineRule="exact"/>
              <w:ind w:firstLine="210" w:firstLineChars="10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中文、新闻学类</w:t>
            </w:r>
          </w:p>
        </w:tc>
        <w:tc>
          <w:tcPr>
            <w:tcW w:w="613" w:type="dxa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69" w:type="dxa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全日制本科</w:t>
            </w:r>
          </w:p>
        </w:tc>
        <w:tc>
          <w:tcPr>
            <w:tcW w:w="2740" w:type="dxa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  <w:t>无</w:t>
            </w:r>
          </w:p>
        </w:tc>
        <w:tc>
          <w:tcPr>
            <w:tcW w:w="834" w:type="dxa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exact"/>
        </w:trPr>
        <w:tc>
          <w:tcPr>
            <w:tcW w:w="2167" w:type="dxa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电子信息类教师</w:t>
            </w:r>
          </w:p>
        </w:tc>
        <w:tc>
          <w:tcPr>
            <w:tcW w:w="1732" w:type="dxa"/>
          </w:tcPr>
          <w:p>
            <w:pPr>
              <w:spacing w:line="500" w:lineRule="exact"/>
              <w:ind w:firstLine="210" w:firstLineChars="10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制冷与空调类</w:t>
            </w:r>
          </w:p>
        </w:tc>
        <w:tc>
          <w:tcPr>
            <w:tcW w:w="613" w:type="dxa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69" w:type="dxa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全日制本科</w:t>
            </w:r>
          </w:p>
        </w:tc>
        <w:tc>
          <w:tcPr>
            <w:tcW w:w="2740" w:type="dxa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  <w:t>具有工作经验者优先</w:t>
            </w:r>
          </w:p>
        </w:tc>
        <w:tc>
          <w:tcPr>
            <w:tcW w:w="834" w:type="dxa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exact"/>
        </w:trPr>
        <w:tc>
          <w:tcPr>
            <w:tcW w:w="2167" w:type="dxa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服装设计教师</w:t>
            </w:r>
          </w:p>
        </w:tc>
        <w:tc>
          <w:tcPr>
            <w:tcW w:w="1732" w:type="dxa"/>
          </w:tcPr>
          <w:p>
            <w:pPr>
              <w:spacing w:line="500" w:lineRule="exact"/>
              <w:ind w:firstLine="210" w:firstLineChars="10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服装设计与工艺类</w:t>
            </w:r>
          </w:p>
        </w:tc>
        <w:tc>
          <w:tcPr>
            <w:tcW w:w="613" w:type="dxa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69" w:type="dxa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全日制本科</w:t>
            </w:r>
          </w:p>
        </w:tc>
        <w:tc>
          <w:tcPr>
            <w:tcW w:w="2740" w:type="dxa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  <w:t>具有工作经验者优先</w:t>
            </w:r>
          </w:p>
        </w:tc>
        <w:tc>
          <w:tcPr>
            <w:tcW w:w="834" w:type="dxa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2167" w:type="dxa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学前教育教师</w:t>
            </w:r>
          </w:p>
        </w:tc>
        <w:tc>
          <w:tcPr>
            <w:tcW w:w="1732" w:type="dxa"/>
          </w:tcPr>
          <w:p>
            <w:pPr>
              <w:spacing w:line="500" w:lineRule="exact"/>
              <w:ind w:firstLine="210" w:firstLineChars="10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音乐类</w:t>
            </w:r>
          </w:p>
        </w:tc>
        <w:tc>
          <w:tcPr>
            <w:tcW w:w="613" w:type="dxa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2169" w:type="dxa"/>
            <w:vAlign w:val="top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全日制本科</w:t>
            </w:r>
          </w:p>
        </w:tc>
        <w:tc>
          <w:tcPr>
            <w:tcW w:w="2740" w:type="dxa"/>
            <w:vAlign w:val="top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  <w:t>具有工作经验者优先</w:t>
            </w:r>
          </w:p>
        </w:tc>
        <w:tc>
          <w:tcPr>
            <w:tcW w:w="834" w:type="dxa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exact"/>
        </w:trPr>
        <w:tc>
          <w:tcPr>
            <w:tcW w:w="2167" w:type="dxa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汽修教师</w:t>
            </w:r>
          </w:p>
        </w:tc>
        <w:tc>
          <w:tcPr>
            <w:tcW w:w="1732" w:type="dxa"/>
          </w:tcPr>
          <w:p>
            <w:pPr>
              <w:spacing w:line="500" w:lineRule="exact"/>
              <w:ind w:firstLine="210" w:firstLineChars="10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车辆工程类</w:t>
            </w:r>
          </w:p>
        </w:tc>
        <w:tc>
          <w:tcPr>
            <w:tcW w:w="613" w:type="dxa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169" w:type="dxa"/>
            <w:vAlign w:val="top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全日制本科</w:t>
            </w:r>
          </w:p>
        </w:tc>
        <w:tc>
          <w:tcPr>
            <w:tcW w:w="2740" w:type="dxa"/>
            <w:vAlign w:val="top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  <w:t>具有工作经验者优先</w:t>
            </w:r>
          </w:p>
        </w:tc>
        <w:tc>
          <w:tcPr>
            <w:tcW w:w="834" w:type="dxa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exact"/>
        </w:trPr>
        <w:tc>
          <w:tcPr>
            <w:tcW w:w="2167" w:type="dxa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电子商务教师</w:t>
            </w:r>
          </w:p>
        </w:tc>
        <w:tc>
          <w:tcPr>
            <w:tcW w:w="1732" w:type="dxa"/>
          </w:tcPr>
          <w:p>
            <w:pPr>
              <w:spacing w:line="500" w:lineRule="exact"/>
              <w:ind w:firstLine="210" w:firstLineChars="10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电子商务类</w:t>
            </w:r>
          </w:p>
        </w:tc>
        <w:tc>
          <w:tcPr>
            <w:tcW w:w="613" w:type="dxa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69" w:type="dxa"/>
            <w:vAlign w:val="top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全日制本科</w:t>
            </w:r>
          </w:p>
        </w:tc>
        <w:tc>
          <w:tcPr>
            <w:tcW w:w="2740" w:type="dxa"/>
            <w:vAlign w:val="top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  <w:t>具有工作经验者优先</w:t>
            </w:r>
          </w:p>
        </w:tc>
        <w:tc>
          <w:tcPr>
            <w:tcW w:w="834" w:type="dxa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2167" w:type="dxa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德育教师</w:t>
            </w:r>
          </w:p>
        </w:tc>
        <w:tc>
          <w:tcPr>
            <w:tcW w:w="1732" w:type="dxa"/>
          </w:tcPr>
          <w:p>
            <w:pPr>
              <w:spacing w:line="500" w:lineRule="exact"/>
              <w:ind w:firstLine="210" w:firstLineChars="10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思想政治、哲学类</w:t>
            </w:r>
          </w:p>
        </w:tc>
        <w:tc>
          <w:tcPr>
            <w:tcW w:w="613" w:type="dxa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69" w:type="dxa"/>
            <w:vAlign w:val="top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全日制本科</w:t>
            </w:r>
          </w:p>
        </w:tc>
        <w:tc>
          <w:tcPr>
            <w:tcW w:w="2740" w:type="dxa"/>
            <w:vAlign w:val="top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  <w:t>具有工作经验者优先</w:t>
            </w:r>
          </w:p>
        </w:tc>
        <w:tc>
          <w:tcPr>
            <w:tcW w:w="834" w:type="dxa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zh-CN"/>
              </w:rPr>
            </w:pPr>
          </w:p>
        </w:tc>
      </w:tr>
    </w:tbl>
    <w:p>
      <w:pPr>
        <w:ind w:firstLine="562" w:firstLineChars="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</w:t>
      </w:r>
      <w:r>
        <w:rPr>
          <w:rFonts w:hint="eastAsia"/>
          <w:b/>
          <w:sz w:val="28"/>
          <w:szCs w:val="28"/>
          <w:lang w:eastAsia="zh-CN"/>
        </w:rPr>
        <w:t>工资</w:t>
      </w:r>
      <w:r>
        <w:rPr>
          <w:rFonts w:hint="eastAsia"/>
          <w:b/>
          <w:sz w:val="28"/>
          <w:szCs w:val="28"/>
        </w:rPr>
        <w:t>待遇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  <w:lang w:eastAsia="zh-CN"/>
        </w:rPr>
        <w:t>（一）工资</w:t>
      </w:r>
      <w:r>
        <w:rPr>
          <w:rFonts w:hint="eastAsia"/>
          <w:sz w:val="28"/>
          <w:szCs w:val="28"/>
          <w:lang w:val="en-US" w:eastAsia="zh-CN"/>
        </w:rPr>
        <w:t>3000-4000元，正式聘用后执行国家规定缴交社会保险。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三、</w:t>
      </w:r>
      <w:r>
        <w:rPr>
          <w:rFonts w:hint="eastAsia"/>
          <w:b/>
          <w:sz w:val="28"/>
          <w:szCs w:val="28"/>
          <w:lang w:eastAsia="zh-CN"/>
        </w:rPr>
        <w:t>招聘</w:t>
      </w:r>
      <w:r>
        <w:rPr>
          <w:rFonts w:hint="eastAsia"/>
          <w:b/>
          <w:sz w:val="28"/>
          <w:szCs w:val="28"/>
        </w:rPr>
        <w:t>方式</w:t>
      </w:r>
      <w:r>
        <w:rPr>
          <w:rFonts w:hint="eastAsia"/>
          <w:sz w:val="28"/>
          <w:szCs w:val="28"/>
        </w:rPr>
        <w:t xml:space="preserve"> </w:t>
      </w:r>
    </w:p>
    <w:p>
      <w:pP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  <w:lang w:eastAsia="zh-CN"/>
        </w:rPr>
        <w:t>（一）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报名时间</w:t>
      </w: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和地址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报名时间：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2017年</w:t>
      </w: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8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月 </w:t>
      </w: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30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日- </w:t>
      </w: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8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月</w:t>
      </w: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31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日</w:t>
      </w: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，上午8：00-12：00、下午3：00-5：30。报名地点：广西经贸高级技工学校办公大数五楼组织人事科。</w:t>
      </w:r>
    </w:p>
    <w:p>
      <w:pPr>
        <w:numPr>
          <w:ilvl w:val="0"/>
          <w:numId w:val="1"/>
        </w:numPr>
        <w:ind w:left="559" w:leftChars="133" w:hanging="280" w:hangingChars="1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报名方式：</w:t>
      </w:r>
      <w:r>
        <w:rPr>
          <w:rFonts w:hint="eastAsia" w:ascii="宋体" w:hAnsi="宋体" w:eastAsia="宋体" w:cs="宋体"/>
          <w:sz w:val="28"/>
          <w:szCs w:val="28"/>
        </w:rPr>
        <w:t>采取现场报名，不接受电话或电子邮件、快递等其他形式报</w:t>
      </w:r>
    </w:p>
    <w:p>
      <w:pPr>
        <w:numPr>
          <w:ilvl w:val="0"/>
          <w:numId w:val="1"/>
        </w:numPr>
        <w:ind w:left="559" w:leftChars="133" w:hanging="280" w:hangingChars="1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报名材料</w:t>
      </w:r>
    </w:p>
    <w:p>
      <w:pPr>
        <w:numPr>
          <w:ilvl w:val="0"/>
          <w:numId w:val="2"/>
        </w:numPr>
        <w:ind w:leftChars="33" w:firstLine="840" w:firstLineChars="3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《广西经贸高级技工学校2017年</w:t>
      </w:r>
      <w:r>
        <w:rPr>
          <w:rFonts w:hint="eastAsia" w:ascii="宋体" w:hAnsi="宋体" w:cs="宋体"/>
          <w:sz w:val="28"/>
          <w:szCs w:val="28"/>
          <w:lang w:eastAsia="zh-CN"/>
        </w:rPr>
        <w:t>秋学期</w:t>
      </w:r>
      <w:r>
        <w:rPr>
          <w:rFonts w:hint="eastAsia" w:ascii="宋体" w:hAnsi="宋体" w:eastAsia="宋体" w:cs="宋体"/>
          <w:sz w:val="28"/>
          <w:szCs w:val="28"/>
        </w:rPr>
        <w:t>招聘</w:t>
      </w:r>
      <w:r>
        <w:rPr>
          <w:rFonts w:hint="eastAsia" w:ascii="宋体" w:hAnsi="宋体" w:cs="宋体"/>
          <w:sz w:val="28"/>
          <w:szCs w:val="28"/>
          <w:lang w:eastAsia="zh-CN"/>
        </w:rPr>
        <w:t>非实名制工作人员</w:t>
      </w:r>
      <w:r>
        <w:rPr>
          <w:rFonts w:hint="eastAsia" w:ascii="宋体" w:hAnsi="宋体" w:eastAsia="宋体" w:cs="宋体"/>
          <w:sz w:val="28"/>
          <w:szCs w:val="28"/>
        </w:rPr>
        <w:t>报名登记表》</w:t>
      </w:r>
      <w:r>
        <w:rPr>
          <w:rFonts w:hint="eastAsia" w:ascii="宋体" w:hAnsi="宋体" w:cs="宋体"/>
          <w:sz w:val="28"/>
          <w:szCs w:val="28"/>
          <w:lang w:eastAsia="zh-CN"/>
        </w:rPr>
        <w:t>。</w:t>
      </w:r>
    </w:p>
    <w:p>
      <w:pPr>
        <w:numPr>
          <w:ilvl w:val="0"/>
          <w:numId w:val="2"/>
        </w:numPr>
        <w:ind w:leftChars="33" w:firstLine="840" w:firstLineChars="3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本人身份证、学历证、学位证、职称证、职业资格证、获奖证书等的原件及复印件，报名材料由工作人员当场接收，报名材料留复印件，原件退还本人。</w:t>
      </w:r>
    </w:p>
    <w:p>
      <w:pP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   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（四）资格审查。择优聘用。初审符合条件者，在报名截止日</w:t>
      </w: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5个工作日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通知初次面试。初审</w:t>
      </w: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未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通过的</w:t>
      </w: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应聘人员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,不另行通知，报名材料不予退回。</w:t>
      </w:r>
    </w:p>
    <w:p>
      <w:pPr>
        <w:rPr>
          <w:rFonts w:hint="default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   （五）通过面试、考核的应聘人员按规定办理入职手续。</w:t>
      </w:r>
    </w:p>
    <w:p>
      <w:pPr>
        <w:keepNext w:val="0"/>
        <w:keepLines w:val="0"/>
        <w:widowControl/>
        <w:suppressLineNumbers w:val="0"/>
        <w:shd w:val="clear" w:fill="FFFFFF"/>
        <w:spacing w:line="460" w:lineRule="atLeast"/>
        <w:ind w:firstLine="560" w:firstLineChars="200"/>
        <w:jc w:val="left"/>
        <w:rPr>
          <w:rFonts w:hint="eastAsia" w:ascii="宋体" w:hAnsi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（</w:t>
      </w: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六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）联系方式。电话：077</w:t>
      </w: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4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-</w:t>
      </w: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2691508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，联系人：</w:t>
      </w: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潘老师、黎老师</w:t>
      </w:r>
    </w:p>
    <w:p>
      <w:pPr>
        <w:keepNext w:val="0"/>
        <w:keepLines w:val="0"/>
        <w:widowControl/>
        <w:suppressLineNumbers w:val="0"/>
        <w:shd w:val="clear" w:fill="FFFFFF"/>
        <w:spacing w:line="460" w:lineRule="atLeast"/>
        <w:ind w:left="0" w:firstLine="645"/>
        <w:jc w:val="left"/>
        <w:rPr>
          <w:rFonts w:hint="default" w:ascii="宋体" w:hAnsi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广西经贸高级技工学校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201</w:t>
      </w:r>
      <w:r>
        <w:rPr>
          <w:rFonts w:hint="eastAsia"/>
          <w:sz w:val="28"/>
          <w:szCs w:val="28"/>
          <w:lang w:val="en-US" w:eastAsia="zh-CN"/>
        </w:rPr>
        <w:t>7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8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24</w:t>
      </w:r>
      <w:r>
        <w:rPr>
          <w:rFonts w:hint="eastAsia"/>
          <w:sz w:val="28"/>
          <w:szCs w:val="28"/>
        </w:rPr>
        <w:t>日</w:t>
      </w:r>
    </w:p>
    <w:p>
      <w:pPr>
        <w:rPr>
          <w:sz w:val="28"/>
          <w:szCs w:val="28"/>
        </w:rPr>
      </w:pPr>
    </w:p>
    <w:sectPr>
      <w:type w:val="continuous"/>
      <w:pgSz w:w="11906" w:h="16838"/>
      <w:pgMar w:top="851" w:right="851" w:bottom="851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ail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9BAADB"/>
    <w:multiLevelType w:val="singleLevel"/>
    <w:tmpl w:val="599BAADB"/>
    <w:lvl w:ilvl="0" w:tentative="0">
      <w:start w:val="2"/>
      <w:numFmt w:val="chineseCounting"/>
      <w:suff w:val="nothing"/>
      <w:lvlText w:val="（%1）"/>
      <w:lvlJc w:val="left"/>
    </w:lvl>
  </w:abstractNum>
  <w:abstractNum w:abstractNumId="1">
    <w:nsid w:val="599BAB40"/>
    <w:multiLevelType w:val="singleLevel"/>
    <w:tmpl w:val="599BAB40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190342"/>
    <w:rsid w:val="00270648"/>
    <w:rsid w:val="00283377"/>
    <w:rsid w:val="00472B66"/>
    <w:rsid w:val="00475F2F"/>
    <w:rsid w:val="00761313"/>
    <w:rsid w:val="008B5452"/>
    <w:rsid w:val="008C1700"/>
    <w:rsid w:val="00E0686A"/>
    <w:rsid w:val="00F43297"/>
    <w:rsid w:val="01812ACC"/>
    <w:rsid w:val="0A1846BE"/>
    <w:rsid w:val="15827529"/>
    <w:rsid w:val="20631687"/>
    <w:rsid w:val="342C75C9"/>
    <w:rsid w:val="3BD51809"/>
    <w:rsid w:val="459F4964"/>
    <w:rsid w:val="4C1F7E98"/>
    <w:rsid w:val="54621C5A"/>
    <w:rsid w:val="57F640AD"/>
    <w:rsid w:val="5D7A5DE9"/>
    <w:rsid w:val="63250FF9"/>
    <w:rsid w:val="634A2CF1"/>
    <w:rsid w:val="64333F48"/>
    <w:rsid w:val="6AEA5C76"/>
    <w:rsid w:val="794D48C1"/>
    <w:rsid w:val="7A190342"/>
    <w:rsid w:val="7CB845C8"/>
    <w:rsid w:val="7F0E3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1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  <w:style w:type="character" w:styleId="4">
    <w:name w:val="FollowedHyperlink"/>
    <w:basedOn w:val="2"/>
    <w:qFormat/>
    <w:uiPriority w:val="0"/>
    <w:rPr>
      <w:color w:val="5C5C5C"/>
      <w:u w:val="none"/>
    </w:rPr>
  </w:style>
  <w:style w:type="character" w:styleId="5">
    <w:name w:val="Emphasis"/>
    <w:basedOn w:val="2"/>
    <w:qFormat/>
    <w:uiPriority w:val="0"/>
  </w:style>
  <w:style w:type="character" w:styleId="6">
    <w:name w:val="HTML Definition"/>
    <w:basedOn w:val="2"/>
    <w:qFormat/>
    <w:uiPriority w:val="0"/>
  </w:style>
  <w:style w:type="character" w:styleId="7">
    <w:name w:val="HTML Variable"/>
    <w:basedOn w:val="2"/>
    <w:qFormat/>
    <w:uiPriority w:val="0"/>
  </w:style>
  <w:style w:type="character" w:styleId="8">
    <w:name w:val="Hyperlink"/>
    <w:basedOn w:val="2"/>
    <w:qFormat/>
    <w:uiPriority w:val="0"/>
    <w:rPr>
      <w:color w:val="0000FF"/>
      <w:u w:val="single"/>
    </w:rPr>
  </w:style>
  <w:style w:type="character" w:styleId="9">
    <w:name w:val="HTML Code"/>
    <w:basedOn w:val="2"/>
    <w:qFormat/>
    <w:uiPriority w:val="0"/>
    <w:rPr>
      <w:rFonts w:ascii="Courier New" w:hAnsi="Courier New" w:eastAsia="Courier New" w:cs="Courier New"/>
      <w:sz w:val="20"/>
    </w:rPr>
  </w:style>
  <w:style w:type="character" w:styleId="10">
    <w:name w:val="HTML Cite"/>
    <w:basedOn w:val="2"/>
    <w:qFormat/>
    <w:uiPriority w:val="0"/>
  </w:style>
  <w:style w:type="character" w:styleId="11">
    <w:name w:val="HTML Keyboard"/>
    <w:basedOn w:val="2"/>
    <w:qFormat/>
    <w:uiPriority w:val="0"/>
    <w:rPr>
      <w:rFonts w:hint="default" w:ascii="Courier New" w:hAnsi="Courier New" w:eastAsia="Courier New" w:cs="Courier New"/>
      <w:sz w:val="20"/>
    </w:rPr>
  </w:style>
  <w:style w:type="character" w:styleId="12">
    <w:name w:val="HTML Sample"/>
    <w:basedOn w:val="2"/>
    <w:qFormat/>
    <w:uiPriority w:val="0"/>
    <w:rPr>
      <w:rFonts w:hint="default" w:ascii="Courier New" w:hAnsi="Courier New" w:eastAsia="Courier New" w:cs="Courier New"/>
    </w:rPr>
  </w:style>
  <w:style w:type="paragraph" w:customStyle="1" w:styleId="14">
    <w:name w:val="_Style 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/>
      <w:vanish/>
      <w:sz w:val="16"/>
    </w:rPr>
  </w:style>
  <w:style w:type="paragraph" w:customStyle="1" w:styleId="15">
    <w:name w:val="_Style 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/>
      <w:vanish/>
      <w:sz w:val="16"/>
    </w:rPr>
  </w:style>
  <w:style w:type="paragraph" w:customStyle="1" w:styleId="16">
    <w:name w:val="_Style 1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/>
      <w:vanish/>
      <w:sz w:val="16"/>
    </w:rPr>
  </w:style>
  <w:style w:type="paragraph" w:customStyle="1" w:styleId="17">
    <w:name w:val="_Style 1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/>
      <w:vanish/>
      <w:sz w:val="16"/>
    </w:rPr>
  </w:style>
  <w:style w:type="character" w:customStyle="1" w:styleId="18">
    <w:name w:val="font01"/>
    <w:basedOn w:val="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169B24E-8835-44F7-A8AC-320084CC9A7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99</Words>
  <Characters>568</Characters>
  <Lines>4</Lines>
  <Paragraphs>1</Paragraphs>
  <ScaleCrop>false</ScaleCrop>
  <LinksUpToDate>false</LinksUpToDate>
  <CharactersWithSpaces>666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2016-01-20T02:24:00Z</dcterms:created>
  <dc:creator>Administrator</dc:creator>
  <cp:lastModifiedBy>lenovo</cp:lastModifiedBy>
  <cp:lastPrinted>2017-08-24T09:09:00Z</cp:lastPrinted>
  <dcterms:modified xsi:type="dcterms:W3CDTF">2017-08-25T03:49:27Z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