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77E" w:rsidRPr="00FA377E" w:rsidRDefault="00FA377E" w:rsidP="00FA377E">
      <w:pPr>
        <w:spacing w:line="560" w:lineRule="exact"/>
        <w:rPr>
          <w:rFonts w:ascii="黑体" w:eastAsia="黑体"/>
          <w:sz w:val="32"/>
          <w:szCs w:val="32"/>
        </w:rPr>
      </w:pPr>
      <w:r w:rsidRPr="00FA377E">
        <w:rPr>
          <w:rFonts w:ascii="黑体" w:eastAsia="黑体" w:hAnsi="黑体" w:hint="eastAsia"/>
          <w:sz w:val="32"/>
          <w:szCs w:val="32"/>
        </w:rPr>
        <w:t>附件4</w:t>
      </w:r>
      <w:bookmarkStart w:id="0" w:name="_GoBack"/>
      <w:bookmarkEnd w:id="0"/>
    </w:p>
    <w:p w:rsidR="00FA377E" w:rsidRPr="00FA377E" w:rsidRDefault="00FA377E" w:rsidP="00FA377E">
      <w:pPr>
        <w:spacing w:line="560" w:lineRule="exact"/>
        <w:rPr>
          <w:rFonts w:ascii="仿宋" w:eastAsia="仿宋" w:hint="eastAsia"/>
          <w:sz w:val="32"/>
          <w:szCs w:val="32"/>
        </w:rPr>
      </w:pPr>
      <w:r w:rsidRPr="00FA377E">
        <w:rPr>
          <w:rFonts w:ascii="仿宋" w:eastAsia="仿宋" w:hint="eastAsia"/>
          <w:sz w:val="32"/>
          <w:szCs w:val="32"/>
        </w:rPr>
        <w:t xml:space="preserve"> </w:t>
      </w:r>
    </w:p>
    <w:p w:rsidR="00FA377E" w:rsidRPr="00FA377E" w:rsidRDefault="00FA377E" w:rsidP="00FA377E">
      <w:pPr>
        <w:spacing w:line="660" w:lineRule="exact"/>
        <w:jc w:val="center"/>
        <w:rPr>
          <w:rFonts w:ascii="方正小标宋简体" w:hint="eastAsia"/>
          <w:sz w:val="44"/>
          <w:szCs w:val="44"/>
        </w:rPr>
      </w:pPr>
      <w:r w:rsidRPr="00FA377E">
        <w:rPr>
          <w:rFonts w:ascii="黑体" w:eastAsia="黑体" w:hAnsi="黑体" w:hint="eastAsia"/>
          <w:sz w:val="44"/>
          <w:szCs w:val="44"/>
        </w:rPr>
        <w:t>中等职业教育学生资助政策宣传资料</w:t>
      </w:r>
    </w:p>
    <w:p w:rsidR="00FA377E" w:rsidRPr="00FA377E" w:rsidRDefault="00FA377E" w:rsidP="00FA377E">
      <w:pPr>
        <w:spacing w:line="560" w:lineRule="exact"/>
        <w:jc w:val="center"/>
        <w:rPr>
          <w:rFonts w:ascii="仿宋" w:eastAsia="仿宋"/>
          <w:sz w:val="32"/>
          <w:szCs w:val="32"/>
        </w:rPr>
      </w:pPr>
      <w:r w:rsidRPr="00FA377E">
        <w:rPr>
          <w:rFonts w:ascii="仿宋" w:eastAsia="仿宋" w:hint="eastAsia"/>
          <w:sz w:val="32"/>
          <w:szCs w:val="32"/>
        </w:rPr>
        <w:t xml:space="preserve"> </w:t>
      </w:r>
    </w:p>
    <w:p w:rsidR="00FA377E" w:rsidRPr="00FA377E" w:rsidRDefault="00FA377E" w:rsidP="00FA377E">
      <w:pPr>
        <w:spacing w:line="560" w:lineRule="exact"/>
        <w:ind w:firstLineChars="200" w:firstLine="640"/>
        <w:rPr>
          <w:rFonts w:ascii="黑体" w:eastAsia="黑体" w:hAnsi="黑体" w:hint="eastAsia"/>
          <w:sz w:val="32"/>
          <w:szCs w:val="32"/>
        </w:rPr>
      </w:pPr>
      <w:r w:rsidRPr="00FA377E">
        <w:rPr>
          <w:rFonts w:ascii="黑体" w:eastAsia="黑体" w:hAnsi="黑体" w:hint="eastAsia"/>
          <w:sz w:val="32"/>
          <w:szCs w:val="32"/>
        </w:rPr>
        <w:t>一、免学费政策</w:t>
      </w:r>
    </w:p>
    <w:p w:rsidR="00FA377E" w:rsidRPr="00FA377E" w:rsidRDefault="00FA377E" w:rsidP="00FA377E">
      <w:pPr>
        <w:adjustRightInd w:val="0"/>
        <w:snapToGrid w:val="0"/>
        <w:spacing w:line="590" w:lineRule="exact"/>
        <w:ind w:firstLineChars="200" w:firstLine="640"/>
        <w:rPr>
          <w:rFonts w:ascii="仿宋" w:eastAsia="仿宋" w:hAnsi="仿宋" w:hint="eastAsia"/>
          <w:bCs/>
          <w:sz w:val="32"/>
          <w:szCs w:val="32"/>
        </w:rPr>
      </w:pPr>
      <w:r w:rsidRPr="00FA377E">
        <w:rPr>
          <w:rFonts w:ascii="仿宋" w:eastAsia="仿宋" w:hAnsi="仿宋" w:hint="eastAsia"/>
          <w:sz w:val="32"/>
          <w:szCs w:val="32"/>
        </w:rPr>
        <w:t>（一）免学费范围：</w:t>
      </w:r>
      <w:r w:rsidRPr="00FA377E">
        <w:rPr>
          <w:rFonts w:ascii="仿宋" w:eastAsia="仿宋" w:hAnsi="仿宋" w:hint="eastAsia"/>
          <w:bCs/>
          <w:sz w:val="32"/>
          <w:szCs w:val="32"/>
        </w:rPr>
        <w:t>对中等职业学校全日制学历教育正式学籍一、二、三年级在校学生免除学费（不含住宿费）。其中，对公办中等职业学校符合免学费条件的学生直接免除，对经教育部门、人力资源和社会保障部门依法批准的民办中等职业学校就读的全日制学历教育正式学籍的一、二、三年级学生，按照当地同类型同专业公办中等职业学校免除学费标准给予补助。民办中等职业学校经批准的学费标准高于补助的部分，学校可以按规定继续向学生收取。</w:t>
      </w:r>
    </w:p>
    <w:p w:rsidR="00FA377E" w:rsidRPr="00FA377E" w:rsidRDefault="00FA377E" w:rsidP="00FA377E">
      <w:pPr>
        <w:spacing w:line="560" w:lineRule="exact"/>
        <w:ind w:firstLineChars="200" w:firstLine="640"/>
        <w:rPr>
          <w:rFonts w:ascii="仿宋" w:eastAsia="仿宋" w:hAnsi="仿宋" w:hint="eastAsia"/>
          <w:sz w:val="32"/>
          <w:szCs w:val="32"/>
        </w:rPr>
      </w:pPr>
      <w:r w:rsidRPr="00FA377E">
        <w:rPr>
          <w:rFonts w:ascii="仿宋" w:eastAsia="仿宋" w:hAnsi="仿宋" w:hint="eastAsia"/>
          <w:sz w:val="32"/>
          <w:szCs w:val="32"/>
        </w:rPr>
        <w:t>（二）审核认定：</w:t>
      </w:r>
    </w:p>
    <w:p w:rsidR="00FA377E" w:rsidRPr="00FA377E" w:rsidRDefault="00FA377E" w:rsidP="00FA377E">
      <w:pPr>
        <w:spacing w:line="560" w:lineRule="exact"/>
        <w:ind w:firstLineChars="200" w:firstLine="640"/>
        <w:rPr>
          <w:rFonts w:ascii="仿宋" w:eastAsia="仿宋" w:hAnsi="仿宋" w:hint="eastAsia"/>
          <w:sz w:val="32"/>
          <w:szCs w:val="32"/>
        </w:rPr>
      </w:pPr>
      <w:r w:rsidRPr="00FA377E">
        <w:rPr>
          <w:rFonts w:ascii="仿宋" w:eastAsia="仿宋" w:hAnsi="仿宋" w:hint="eastAsia"/>
          <w:sz w:val="32"/>
          <w:szCs w:val="32"/>
        </w:rPr>
        <w:t>1.每学年秋季学期开学后一个月内，中等职业学校指导全日制一年级新生填写《中等职业学校免学费学生信息表》，连同户口簿复印件递交到学校进行免学费资格审核。</w:t>
      </w:r>
    </w:p>
    <w:p w:rsidR="00FA377E" w:rsidRPr="00FA377E" w:rsidRDefault="00FA377E" w:rsidP="00FA377E">
      <w:pPr>
        <w:spacing w:line="560" w:lineRule="exact"/>
        <w:ind w:firstLineChars="200" w:firstLine="640"/>
        <w:rPr>
          <w:rFonts w:ascii="仿宋" w:eastAsia="仿宋" w:hAnsi="仿宋" w:hint="eastAsia"/>
          <w:sz w:val="32"/>
          <w:szCs w:val="32"/>
        </w:rPr>
      </w:pPr>
      <w:r w:rsidRPr="00FA377E">
        <w:rPr>
          <w:rFonts w:ascii="仿宋" w:eastAsia="仿宋" w:hAnsi="仿宋" w:hint="eastAsia"/>
          <w:sz w:val="32"/>
          <w:szCs w:val="32"/>
        </w:rPr>
        <w:t>2.中等职业学校审核确定享受免学费政策学生名单报至同级学生资助管理机构审核，相关审核结果在学校内进行不少于5个工作日的公示。</w:t>
      </w:r>
    </w:p>
    <w:p w:rsidR="00FA377E" w:rsidRPr="00FA377E" w:rsidRDefault="00FA377E" w:rsidP="00FA377E">
      <w:pPr>
        <w:spacing w:line="560" w:lineRule="exact"/>
        <w:ind w:firstLineChars="200" w:firstLine="640"/>
        <w:rPr>
          <w:rFonts w:ascii="仿宋" w:eastAsia="仿宋" w:hAnsi="仿宋" w:hint="eastAsia"/>
          <w:sz w:val="32"/>
          <w:szCs w:val="32"/>
        </w:rPr>
      </w:pPr>
      <w:r w:rsidRPr="00FA377E">
        <w:rPr>
          <w:rFonts w:ascii="仿宋" w:eastAsia="仿宋" w:hAnsi="仿宋" w:hint="eastAsia"/>
          <w:sz w:val="32"/>
          <w:szCs w:val="32"/>
        </w:rPr>
        <w:t>3.享受免学费政策学生名单公示无异议后，由学校组织享受免学费政策学生本人在《中等职业学校免学费学生名单》上签名确认。</w:t>
      </w:r>
    </w:p>
    <w:p w:rsidR="00FA377E" w:rsidRPr="00FA377E" w:rsidRDefault="00FA377E" w:rsidP="00FA377E">
      <w:pPr>
        <w:spacing w:line="560" w:lineRule="exact"/>
        <w:ind w:firstLineChars="200" w:firstLine="640"/>
        <w:rPr>
          <w:rFonts w:ascii="仿宋" w:eastAsia="仿宋" w:hAnsi="仿宋" w:hint="eastAsia"/>
          <w:sz w:val="32"/>
          <w:szCs w:val="32"/>
        </w:rPr>
      </w:pPr>
      <w:r w:rsidRPr="00FA377E">
        <w:rPr>
          <w:rFonts w:ascii="仿宋" w:eastAsia="仿宋" w:hAnsi="仿宋" w:hint="eastAsia"/>
          <w:sz w:val="32"/>
          <w:szCs w:val="32"/>
        </w:rPr>
        <w:t>4.每学年春季学期开学后一个月内，学校根据全日制学</w:t>
      </w:r>
      <w:r w:rsidRPr="00FA377E">
        <w:rPr>
          <w:rFonts w:ascii="仿宋" w:eastAsia="仿宋" w:hAnsi="仿宋" w:hint="eastAsia"/>
          <w:sz w:val="32"/>
          <w:szCs w:val="32"/>
        </w:rPr>
        <w:lastRenderedPageBreak/>
        <w:t>生实际在校情况，组织享受免学费政策学生在《免学费名单》上签名确认。</w:t>
      </w:r>
    </w:p>
    <w:p w:rsidR="00FA377E" w:rsidRPr="00FA377E" w:rsidRDefault="00FA377E" w:rsidP="00FA377E">
      <w:pPr>
        <w:spacing w:line="560" w:lineRule="exact"/>
        <w:ind w:firstLineChars="200" w:firstLine="640"/>
        <w:rPr>
          <w:rFonts w:ascii="黑体" w:eastAsia="黑体" w:hAnsi="黑体" w:hint="eastAsia"/>
          <w:sz w:val="32"/>
          <w:szCs w:val="32"/>
        </w:rPr>
      </w:pPr>
      <w:r w:rsidRPr="00FA377E">
        <w:rPr>
          <w:rFonts w:ascii="黑体" w:eastAsia="黑体" w:hAnsi="黑体" w:hint="eastAsia"/>
          <w:sz w:val="32"/>
          <w:szCs w:val="32"/>
        </w:rPr>
        <w:t>二、国家助学金</w:t>
      </w:r>
    </w:p>
    <w:p w:rsidR="00FA377E" w:rsidRPr="00FA377E" w:rsidRDefault="00FA377E" w:rsidP="00FA377E">
      <w:pPr>
        <w:adjustRightInd w:val="0"/>
        <w:snapToGrid w:val="0"/>
        <w:spacing w:line="590" w:lineRule="exact"/>
        <w:ind w:firstLineChars="200" w:firstLine="640"/>
        <w:rPr>
          <w:rFonts w:ascii="仿宋" w:eastAsia="仿宋" w:hAnsi="仿宋" w:hint="eastAsia"/>
          <w:bCs/>
          <w:sz w:val="32"/>
          <w:szCs w:val="32"/>
        </w:rPr>
      </w:pPr>
      <w:r w:rsidRPr="00FA377E">
        <w:rPr>
          <w:rFonts w:ascii="仿宋" w:eastAsia="仿宋" w:hAnsi="仿宋" w:hint="eastAsia"/>
          <w:sz w:val="32"/>
          <w:szCs w:val="32"/>
        </w:rPr>
        <w:t>（一）资助对象：</w:t>
      </w:r>
      <w:r w:rsidRPr="00FA377E">
        <w:rPr>
          <w:rFonts w:ascii="仿宋" w:eastAsia="仿宋" w:hAnsi="仿宋" w:hint="eastAsia"/>
          <w:bCs/>
          <w:sz w:val="32"/>
          <w:szCs w:val="32"/>
        </w:rPr>
        <w:t>中等职业学校全日制学历教育正式学籍一、二年级在校涉农专业学生和非涉农专业家庭经济困难学生。其中，非涉农专业家庭经济困难学生是指就读涉农以外专业的，本人及其家庭所能筹集到的资金难以支付其在校学习期间的学习和生活基本费用的学生。</w:t>
      </w:r>
    </w:p>
    <w:p w:rsidR="00FA377E" w:rsidRPr="00FA377E" w:rsidRDefault="00FA377E" w:rsidP="00FA377E">
      <w:pPr>
        <w:spacing w:line="560" w:lineRule="exact"/>
        <w:ind w:firstLineChars="200" w:firstLine="640"/>
        <w:rPr>
          <w:rFonts w:ascii="仿宋" w:eastAsia="仿宋" w:hAnsi="仿宋" w:hint="eastAsia"/>
          <w:sz w:val="32"/>
          <w:szCs w:val="32"/>
        </w:rPr>
      </w:pPr>
      <w:r w:rsidRPr="00FA377E">
        <w:rPr>
          <w:rFonts w:ascii="仿宋" w:eastAsia="仿宋" w:hAnsi="仿宋" w:hint="eastAsia"/>
          <w:sz w:val="32"/>
          <w:szCs w:val="32"/>
        </w:rPr>
        <w:t>（二）资助比例：</w:t>
      </w:r>
    </w:p>
    <w:p w:rsidR="00FA377E" w:rsidRPr="00FA377E" w:rsidRDefault="00FA377E" w:rsidP="00FA377E">
      <w:pPr>
        <w:spacing w:line="560" w:lineRule="exact"/>
        <w:ind w:firstLineChars="200" w:firstLine="640"/>
        <w:rPr>
          <w:rFonts w:ascii="仿宋" w:eastAsia="仿宋" w:hAnsi="仿宋" w:hint="eastAsia"/>
          <w:bCs/>
          <w:sz w:val="32"/>
          <w:szCs w:val="32"/>
        </w:rPr>
      </w:pPr>
      <w:r w:rsidRPr="00FA377E">
        <w:rPr>
          <w:rFonts w:ascii="仿宋" w:eastAsia="仿宋" w:hAnsi="仿宋" w:hint="eastAsia"/>
          <w:bCs/>
          <w:sz w:val="32"/>
          <w:szCs w:val="32"/>
        </w:rPr>
        <w:t>1.涉农专业学生、集中连片特殊困难地区农村学生（不含县城，下同）、</w:t>
      </w:r>
      <w:r w:rsidRPr="00FA377E">
        <w:rPr>
          <w:rFonts w:ascii="仿宋" w:eastAsia="仿宋" w:hAnsi="仿宋" w:cs="宋体" w:hint="eastAsia"/>
          <w:kern w:val="0"/>
          <w:sz w:val="32"/>
          <w:szCs w:val="32"/>
        </w:rPr>
        <w:t>脱贫家庭（原建档立卡贫困户）</w:t>
      </w:r>
      <w:r w:rsidRPr="00FA377E">
        <w:rPr>
          <w:rFonts w:ascii="仿宋" w:eastAsia="仿宋" w:hAnsi="仿宋" w:hint="eastAsia"/>
          <w:bCs/>
          <w:sz w:val="32"/>
          <w:szCs w:val="32"/>
        </w:rPr>
        <w:t>学生、</w:t>
      </w:r>
      <w:proofErr w:type="gramStart"/>
      <w:r w:rsidRPr="00FA377E">
        <w:rPr>
          <w:rFonts w:ascii="仿宋" w:eastAsia="仿宋" w:hAnsi="仿宋" w:hint="eastAsia"/>
          <w:bCs/>
          <w:sz w:val="32"/>
          <w:szCs w:val="32"/>
        </w:rPr>
        <w:t>城乡低保家庭</w:t>
      </w:r>
      <w:proofErr w:type="gramEnd"/>
      <w:r w:rsidRPr="00FA377E">
        <w:rPr>
          <w:rFonts w:ascii="仿宋" w:eastAsia="仿宋" w:hAnsi="仿宋" w:hint="eastAsia"/>
          <w:bCs/>
          <w:sz w:val="32"/>
          <w:szCs w:val="32"/>
        </w:rPr>
        <w:t>学生、城乡特困救助供养学生、家庭经济困难残疾学生、孤儿全部纳入享受国家助学金范围。</w:t>
      </w:r>
    </w:p>
    <w:p w:rsidR="00FA377E" w:rsidRPr="00FA377E" w:rsidRDefault="00FA377E" w:rsidP="00FA377E">
      <w:pPr>
        <w:spacing w:line="560" w:lineRule="exact"/>
        <w:ind w:firstLineChars="200" w:firstLine="640"/>
        <w:rPr>
          <w:rFonts w:ascii="仿宋" w:eastAsia="仿宋" w:hAnsi="仿宋" w:hint="eastAsia"/>
          <w:sz w:val="32"/>
          <w:szCs w:val="32"/>
        </w:rPr>
      </w:pPr>
      <w:r w:rsidRPr="00FA377E">
        <w:rPr>
          <w:rFonts w:ascii="仿宋" w:eastAsia="仿宋" w:hAnsi="仿宋" w:hint="eastAsia"/>
          <w:sz w:val="32"/>
          <w:szCs w:val="32"/>
        </w:rPr>
        <w:t>2.优先资助享受孤儿烈士子女、家庭经济困难的残疾学生、家庭经济困难的农村计划生育独生子女和双女结扎户家庭的学生、受艾滋病影响</w:t>
      </w:r>
      <w:proofErr w:type="gramStart"/>
      <w:r w:rsidRPr="00FA377E">
        <w:rPr>
          <w:rFonts w:ascii="仿宋" w:eastAsia="仿宋" w:hAnsi="仿宋" w:hint="eastAsia"/>
          <w:sz w:val="32"/>
          <w:szCs w:val="32"/>
        </w:rPr>
        <w:t>致困家庭</w:t>
      </w:r>
      <w:proofErr w:type="gramEnd"/>
      <w:r w:rsidRPr="00FA377E">
        <w:rPr>
          <w:rFonts w:ascii="仿宋" w:eastAsia="仿宋" w:hAnsi="仿宋" w:hint="eastAsia"/>
          <w:sz w:val="32"/>
          <w:szCs w:val="32"/>
        </w:rPr>
        <w:t>子女，以及遭遇不可抗力及其它特殊情况造成人身及财产重大损失家庭子女。</w:t>
      </w:r>
    </w:p>
    <w:p w:rsidR="00FA377E" w:rsidRPr="00FA377E" w:rsidRDefault="00FA377E" w:rsidP="00FA377E">
      <w:pPr>
        <w:adjustRightInd w:val="0"/>
        <w:snapToGrid w:val="0"/>
        <w:spacing w:line="590" w:lineRule="exact"/>
        <w:ind w:firstLineChars="200" w:firstLine="640"/>
        <w:rPr>
          <w:rFonts w:ascii="仿宋" w:eastAsia="仿宋" w:hAnsi="仿宋" w:hint="eastAsia"/>
          <w:bCs/>
          <w:sz w:val="32"/>
          <w:szCs w:val="32"/>
        </w:rPr>
      </w:pPr>
      <w:r w:rsidRPr="00FA377E">
        <w:rPr>
          <w:rFonts w:ascii="仿宋" w:eastAsia="仿宋" w:hAnsi="仿宋" w:hint="eastAsia"/>
          <w:sz w:val="32"/>
          <w:szCs w:val="32"/>
        </w:rPr>
        <w:t>（三）资助标准：</w:t>
      </w:r>
      <w:r w:rsidRPr="00FA377E">
        <w:rPr>
          <w:rFonts w:ascii="仿宋" w:eastAsia="仿宋" w:hAnsi="仿宋" w:hint="eastAsia"/>
          <w:bCs/>
          <w:sz w:val="32"/>
          <w:szCs w:val="32"/>
        </w:rPr>
        <w:t>中</w:t>
      </w:r>
      <w:proofErr w:type="gramStart"/>
      <w:r w:rsidRPr="00FA377E">
        <w:rPr>
          <w:rFonts w:ascii="仿宋" w:eastAsia="仿宋" w:hAnsi="仿宋" w:hint="eastAsia"/>
          <w:bCs/>
          <w:sz w:val="32"/>
          <w:szCs w:val="32"/>
        </w:rPr>
        <w:t>职国家</w:t>
      </w:r>
      <w:proofErr w:type="gramEnd"/>
      <w:r w:rsidRPr="00FA377E">
        <w:rPr>
          <w:rFonts w:ascii="仿宋" w:eastAsia="仿宋" w:hAnsi="仿宋" w:hint="eastAsia"/>
          <w:bCs/>
          <w:sz w:val="32"/>
          <w:szCs w:val="32"/>
        </w:rPr>
        <w:t>助学金平均资助标准为每生每年2000元，其中一等为每生每年3000元，用于资助</w:t>
      </w:r>
      <w:r w:rsidRPr="00FA377E">
        <w:rPr>
          <w:rFonts w:ascii="仿宋" w:eastAsia="仿宋" w:hAnsi="仿宋" w:cs="宋体" w:hint="eastAsia"/>
          <w:kern w:val="0"/>
          <w:sz w:val="32"/>
          <w:szCs w:val="32"/>
        </w:rPr>
        <w:t>脱贫家庭（原建档立卡贫困户）</w:t>
      </w:r>
      <w:r w:rsidRPr="00FA377E">
        <w:rPr>
          <w:rFonts w:ascii="仿宋" w:eastAsia="仿宋" w:hAnsi="仿宋" w:hint="eastAsia"/>
          <w:bCs/>
          <w:sz w:val="32"/>
          <w:szCs w:val="32"/>
        </w:rPr>
        <w:t>学生、</w:t>
      </w:r>
      <w:proofErr w:type="gramStart"/>
      <w:r w:rsidRPr="00FA377E">
        <w:rPr>
          <w:rFonts w:ascii="仿宋" w:eastAsia="仿宋" w:hAnsi="仿宋" w:hint="eastAsia"/>
          <w:bCs/>
          <w:sz w:val="32"/>
          <w:szCs w:val="32"/>
        </w:rPr>
        <w:t>城乡低保家庭</w:t>
      </w:r>
      <w:proofErr w:type="gramEnd"/>
      <w:r w:rsidRPr="00FA377E">
        <w:rPr>
          <w:rFonts w:ascii="仿宋" w:eastAsia="仿宋" w:hAnsi="仿宋" w:hint="eastAsia"/>
          <w:bCs/>
          <w:sz w:val="32"/>
          <w:szCs w:val="32"/>
        </w:rPr>
        <w:t>学生、城乡特困救助供养学生、家庭经济困难残疾学生、孤儿等家庭经济特别困难学生，二等为每生每年1000元，用于资助</w:t>
      </w:r>
      <w:r w:rsidRPr="00FA377E">
        <w:rPr>
          <w:rFonts w:ascii="仿宋" w:eastAsia="仿宋" w:hAnsi="仿宋" w:hint="eastAsia"/>
          <w:bCs/>
          <w:spacing w:val="-4"/>
          <w:sz w:val="32"/>
          <w:szCs w:val="32"/>
        </w:rPr>
        <w:t>涉农专业学生、集中连片地区农村学生和家庭经济比较困难的学生。</w:t>
      </w:r>
    </w:p>
    <w:p w:rsidR="00FA377E" w:rsidRPr="00FA377E" w:rsidRDefault="00FA377E" w:rsidP="00FA377E">
      <w:pPr>
        <w:spacing w:line="560" w:lineRule="exact"/>
        <w:ind w:firstLineChars="200" w:firstLine="640"/>
        <w:rPr>
          <w:rFonts w:ascii="仿宋" w:eastAsia="仿宋" w:hAnsi="仿宋" w:hint="eastAsia"/>
          <w:sz w:val="32"/>
          <w:szCs w:val="32"/>
        </w:rPr>
      </w:pPr>
      <w:r w:rsidRPr="00FA377E">
        <w:rPr>
          <w:rFonts w:ascii="仿宋" w:eastAsia="仿宋" w:hAnsi="仿宋" w:hint="eastAsia"/>
          <w:sz w:val="32"/>
          <w:szCs w:val="32"/>
        </w:rPr>
        <w:t>（四）申请、审批、发放流程：</w:t>
      </w:r>
    </w:p>
    <w:p w:rsidR="00FA377E" w:rsidRPr="00FA377E" w:rsidRDefault="00FA377E" w:rsidP="00FA377E">
      <w:pPr>
        <w:adjustRightInd w:val="0"/>
        <w:snapToGrid w:val="0"/>
        <w:spacing w:line="590" w:lineRule="exact"/>
        <w:ind w:firstLineChars="200" w:firstLine="640"/>
        <w:rPr>
          <w:rFonts w:ascii="仿宋" w:eastAsia="仿宋" w:hAnsi="仿宋" w:hint="eastAsia"/>
          <w:bCs/>
          <w:sz w:val="32"/>
          <w:szCs w:val="32"/>
        </w:rPr>
      </w:pPr>
      <w:r w:rsidRPr="00FA377E">
        <w:rPr>
          <w:rFonts w:ascii="仿宋" w:eastAsia="仿宋" w:hAnsi="仿宋" w:hint="eastAsia"/>
          <w:bCs/>
          <w:sz w:val="32"/>
          <w:szCs w:val="32"/>
        </w:rPr>
        <w:lastRenderedPageBreak/>
        <w:t>1.学生应在入学前办理好身份证；</w:t>
      </w:r>
    </w:p>
    <w:p w:rsidR="00FA377E" w:rsidRPr="00FA377E" w:rsidRDefault="00FA377E" w:rsidP="00FA377E">
      <w:pPr>
        <w:adjustRightInd w:val="0"/>
        <w:snapToGrid w:val="0"/>
        <w:spacing w:line="590" w:lineRule="exact"/>
        <w:ind w:firstLineChars="200" w:firstLine="640"/>
        <w:rPr>
          <w:rFonts w:ascii="仿宋" w:eastAsia="仿宋" w:hAnsi="仿宋" w:hint="eastAsia"/>
          <w:bCs/>
          <w:sz w:val="32"/>
          <w:szCs w:val="32"/>
        </w:rPr>
      </w:pPr>
      <w:r w:rsidRPr="00FA377E">
        <w:rPr>
          <w:rFonts w:ascii="仿宋" w:eastAsia="仿宋" w:hAnsi="仿宋" w:hint="eastAsia"/>
          <w:bCs/>
          <w:sz w:val="32"/>
          <w:szCs w:val="32"/>
        </w:rPr>
        <w:t>2.学生填写《中等职业学校国家助学金申请表》，在新学年开学一个月内向就读学校提交；</w:t>
      </w:r>
    </w:p>
    <w:p w:rsidR="00FA377E" w:rsidRPr="00FA377E" w:rsidRDefault="00FA377E" w:rsidP="00FA377E">
      <w:pPr>
        <w:adjustRightInd w:val="0"/>
        <w:snapToGrid w:val="0"/>
        <w:spacing w:line="590" w:lineRule="exact"/>
        <w:ind w:firstLineChars="200" w:firstLine="640"/>
        <w:rPr>
          <w:rFonts w:ascii="仿宋" w:eastAsia="仿宋" w:hAnsi="仿宋" w:hint="eastAsia"/>
          <w:bCs/>
          <w:sz w:val="32"/>
          <w:szCs w:val="32"/>
        </w:rPr>
      </w:pPr>
      <w:r w:rsidRPr="00FA377E">
        <w:rPr>
          <w:rFonts w:ascii="仿宋" w:eastAsia="仿宋" w:hAnsi="仿宋" w:hint="eastAsia"/>
          <w:bCs/>
          <w:sz w:val="32"/>
          <w:szCs w:val="32"/>
        </w:rPr>
        <w:t>3.学校受理学生申请并组织初审；</w:t>
      </w:r>
    </w:p>
    <w:p w:rsidR="00FA377E" w:rsidRPr="00FA377E" w:rsidRDefault="00FA377E" w:rsidP="00FA377E">
      <w:pPr>
        <w:adjustRightInd w:val="0"/>
        <w:snapToGrid w:val="0"/>
        <w:spacing w:line="590" w:lineRule="exact"/>
        <w:ind w:firstLineChars="200" w:firstLine="640"/>
        <w:rPr>
          <w:rFonts w:ascii="仿宋" w:eastAsia="仿宋" w:hAnsi="仿宋" w:hint="eastAsia"/>
          <w:bCs/>
          <w:sz w:val="32"/>
          <w:szCs w:val="32"/>
        </w:rPr>
      </w:pPr>
      <w:r w:rsidRPr="00FA377E">
        <w:rPr>
          <w:rFonts w:ascii="仿宋" w:eastAsia="仿宋" w:hAnsi="仿宋" w:hint="eastAsia"/>
          <w:bCs/>
          <w:sz w:val="32"/>
          <w:szCs w:val="32"/>
        </w:rPr>
        <w:t>4.将审批后拟受助学生名单在学校内进行不少于5个工作日的公示；</w:t>
      </w:r>
    </w:p>
    <w:p w:rsidR="00FA377E" w:rsidRPr="00FA377E" w:rsidRDefault="00FA377E" w:rsidP="00FA377E">
      <w:pPr>
        <w:adjustRightInd w:val="0"/>
        <w:snapToGrid w:val="0"/>
        <w:spacing w:line="590" w:lineRule="exact"/>
        <w:ind w:firstLineChars="200" w:firstLine="640"/>
        <w:rPr>
          <w:rFonts w:ascii="仿宋" w:eastAsia="仿宋" w:hAnsi="仿宋" w:hint="eastAsia"/>
          <w:bCs/>
          <w:sz w:val="32"/>
          <w:szCs w:val="32"/>
        </w:rPr>
      </w:pPr>
      <w:r w:rsidRPr="00FA377E">
        <w:rPr>
          <w:rFonts w:ascii="仿宋" w:eastAsia="仿宋" w:hAnsi="仿宋" w:hint="eastAsia"/>
          <w:bCs/>
          <w:sz w:val="32"/>
          <w:szCs w:val="32"/>
        </w:rPr>
        <w:t>5.公示无异议的，由有关部门将助学金直接发放到学生本人的学生</w:t>
      </w:r>
      <w:proofErr w:type="gramStart"/>
      <w:r w:rsidRPr="00FA377E">
        <w:rPr>
          <w:rFonts w:ascii="仿宋" w:eastAsia="仿宋" w:hAnsi="仿宋" w:hint="eastAsia"/>
          <w:bCs/>
          <w:sz w:val="32"/>
          <w:szCs w:val="32"/>
        </w:rPr>
        <w:t>资助卡</w:t>
      </w:r>
      <w:proofErr w:type="gramEnd"/>
      <w:r w:rsidRPr="00FA377E">
        <w:rPr>
          <w:rFonts w:ascii="仿宋" w:eastAsia="仿宋" w:hAnsi="仿宋" w:hint="eastAsia"/>
          <w:bCs/>
          <w:sz w:val="32"/>
          <w:szCs w:val="32"/>
        </w:rPr>
        <w:t>等一般银行储蓄卡中。</w:t>
      </w:r>
    </w:p>
    <w:p w:rsidR="00FA377E" w:rsidRPr="00FA377E" w:rsidRDefault="00FA377E" w:rsidP="00FA377E">
      <w:pPr>
        <w:spacing w:line="560" w:lineRule="exact"/>
        <w:ind w:firstLineChars="200" w:firstLine="640"/>
        <w:rPr>
          <w:rFonts w:ascii="黑体" w:eastAsia="黑体" w:hint="eastAsia"/>
          <w:sz w:val="32"/>
          <w:szCs w:val="32"/>
        </w:rPr>
      </w:pPr>
      <w:r w:rsidRPr="00FA377E">
        <w:rPr>
          <w:rFonts w:ascii="黑体" w:eastAsia="黑体" w:hAnsi="黑体" w:hint="eastAsia"/>
          <w:sz w:val="32"/>
          <w:szCs w:val="32"/>
        </w:rPr>
        <w:t>三、国家奖学金</w:t>
      </w:r>
    </w:p>
    <w:p w:rsidR="00FA377E" w:rsidRPr="00FA377E" w:rsidRDefault="00FA377E" w:rsidP="00FA377E">
      <w:pPr>
        <w:widowControl/>
        <w:spacing w:line="540" w:lineRule="exact"/>
        <w:ind w:firstLineChars="200" w:firstLine="640"/>
        <w:jc w:val="left"/>
        <w:rPr>
          <w:rFonts w:ascii="仿宋" w:eastAsia="仿宋" w:hint="eastAsia"/>
          <w:sz w:val="32"/>
          <w:szCs w:val="32"/>
        </w:rPr>
      </w:pPr>
      <w:r w:rsidRPr="00FA377E">
        <w:rPr>
          <w:rFonts w:ascii="仿宋" w:eastAsia="仿宋" w:hAnsi="仿宋" w:hint="eastAsia"/>
          <w:sz w:val="32"/>
          <w:szCs w:val="32"/>
        </w:rPr>
        <w:t>（一）奖励对象：全区中等职业学校</w:t>
      </w:r>
      <w:r w:rsidRPr="00FA377E">
        <w:rPr>
          <w:rFonts w:ascii="仿宋" w:eastAsia="仿宋" w:hAnsi="仿宋" w:hint="eastAsia"/>
          <w:sz w:val="32"/>
          <w:szCs w:val="32"/>
          <w:shd w:val="clear" w:color="auto" w:fill="FFFFFF"/>
        </w:rPr>
        <w:t>（含技工学校）</w:t>
      </w:r>
      <w:r w:rsidRPr="00FA377E">
        <w:rPr>
          <w:rFonts w:ascii="仿宋" w:eastAsia="仿宋" w:hAnsi="仿宋" w:cs="宋体" w:hint="eastAsia"/>
          <w:kern w:val="0"/>
          <w:sz w:val="32"/>
          <w:szCs w:val="32"/>
        </w:rPr>
        <w:t>全日制正式学籍二年级（含二年级）以上</w:t>
      </w:r>
      <w:r w:rsidRPr="00FA377E">
        <w:rPr>
          <w:rFonts w:ascii="仿宋" w:eastAsia="仿宋" w:hAnsi="仿宋" w:hint="eastAsia"/>
          <w:sz w:val="32"/>
          <w:szCs w:val="32"/>
          <w:shd w:val="clear" w:color="auto" w:fill="FFFFFF"/>
        </w:rPr>
        <w:t>特别优秀的学生</w:t>
      </w:r>
      <w:r w:rsidRPr="00FA377E">
        <w:rPr>
          <w:rFonts w:ascii="仿宋" w:eastAsia="仿宋" w:hAnsi="仿宋" w:hint="eastAsia"/>
          <w:sz w:val="32"/>
          <w:szCs w:val="32"/>
        </w:rPr>
        <w:t>。</w:t>
      </w:r>
    </w:p>
    <w:p w:rsidR="00FA377E" w:rsidRPr="00FA377E" w:rsidRDefault="00FA377E" w:rsidP="00FA377E">
      <w:pPr>
        <w:spacing w:line="560" w:lineRule="exact"/>
        <w:ind w:firstLineChars="200" w:firstLine="640"/>
        <w:rPr>
          <w:rFonts w:ascii="仿宋" w:eastAsia="仿宋" w:hint="eastAsia"/>
          <w:sz w:val="32"/>
          <w:szCs w:val="32"/>
        </w:rPr>
      </w:pPr>
      <w:r w:rsidRPr="00FA377E">
        <w:rPr>
          <w:rFonts w:ascii="仿宋" w:eastAsia="仿宋" w:hAnsi="仿宋" w:hint="eastAsia"/>
          <w:sz w:val="32"/>
          <w:szCs w:val="32"/>
        </w:rPr>
        <w:t>（二）奖励标准：每生每年一次性奖励6000元。</w:t>
      </w:r>
    </w:p>
    <w:p w:rsidR="00FA377E" w:rsidRPr="00FA377E" w:rsidRDefault="00FA377E" w:rsidP="00FA377E">
      <w:pPr>
        <w:spacing w:line="560" w:lineRule="exact"/>
        <w:ind w:firstLineChars="200" w:firstLine="640"/>
        <w:rPr>
          <w:rFonts w:ascii="仿宋" w:eastAsia="仿宋" w:hint="eastAsia"/>
          <w:sz w:val="32"/>
          <w:szCs w:val="32"/>
        </w:rPr>
      </w:pPr>
      <w:r w:rsidRPr="00FA377E">
        <w:rPr>
          <w:rFonts w:ascii="仿宋" w:eastAsia="仿宋" w:hAnsi="仿宋" w:hint="eastAsia"/>
          <w:sz w:val="32"/>
          <w:szCs w:val="32"/>
        </w:rPr>
        <w:t>（三）申请条件：</w:t>
      </w:r>
    </w:p>
    <w:p w:rsidR="00FA377E" w:rsidRPr="00FA377E" w:rsidRDefault="00FA377E" w:rsidP="00FA377E">
      <w:pPr>
        <w:spacing w:line="540" w:lineRule="exact"/>
        <w:ind w:firstLineChars="300" w:firstLine="960"/>
        <w:rPr>
          <w:rFonts w:ascii="仿宋" w:eastAsia="仿宋" w:hint="eastAsia"/>
          <w:sz w:val="32"/>
          <w:szCs w:val="32"/>
        </w:rPr>
      </w:pPr>
      <w:r w:rsidRPr="00FA377E">
        <w:rPr>
          <w:rFonts w:ascii="仿宋" w:eastAsia="仿宋" w:hAnsi="仿宋" w:hint="eastAsia"/>
          <w:sz w:val="32"/>
          <w:szCs w:val="32"/>
        </w:rPr>
        <w:t>1.基本条件要求：</w:t>
      </w:r>
    </w:p>
    <w:p w:rsidR="00FA377E" w:rsidRPr="00FA377E" w:rsidRDefault="00FA377E" w:rsidP="00FA377E">
      <w:pPr>
        <w:pStyle w:val="a3"/>
        <w:spacing w:before="0" w:beforeAutospacing="0" w:after="0" w:afterAutospacing="0" w:line="480" w:lineRule="atLeast"/>
        <w:ind w:firstLine="646"/>
        <w:rPr>
          <w:rFonts w:hint="eastAsia"/>
          <w:sz w:val="32"/>
          <w:szCs w:val="32"/>
        </w:rPr>
      </w:pPr>
      <w:r w:rsidRPr="00FA377E">
        <w:rPr>
          <w:rFonts w:ascii="仿宋" w:eastAsia="仿宋" w:hAnsi="仿宋" w:hint="eastAsia"/>
          <w:sz w:val="32"/>
          <w:szCs w:val="32"/>
          <w:shd w:val="clear" w:color="auto" w:fill="FFFFFF"/>
        </w:rPr>
        <w:t>（1）具有中华人民共和国国籍；</w:t>
      </w:r>
    </w:p>
    <w:p w:rsidR="00FA377E" w:rsidRPr="00FA377E" w:rsidRDefault="00FA377E" w:rsidP="00FA377E">
      <w:pPr>
        <w:pStyle w:val="a3"/>
        <w:spacing w:before="0" w:beforeAutospacing="0" w:after="0" w:afterAutospacing="0" w:line="480" w:lineRule="atLeast"/>
        <w:ind w:firstLine="646"/>
        <w:rPr>
          <w:rFonts w:hint="eastAsia"/>
          <w:sz w:val="32"/>
          <w:szCs w:val="32"/>
        </w:rPr>
      </w:pPr>
      <w:r w:rsidRPr="00FA377E">
        <w:rPr>
          <w:rFonts w:ascii="仿宋" w:eastAsia="仿宋" w:hAnsi="仿宋" w:hint="eastAsia"/>
          <w:sz w:val="32"/>
          <w:szCs w:val="32"/>
          <w:shd w:val="clear" w:color="auto" w:fill="FFFFFF"/>
        </w:rPr>
        <w:t>（2）热爱社会主义祖国，拥护中国共产党的领导；</w:t>
      </w:r>
    </w:p>
    <w:p w:rsidR="00FA377E" w:rsidRPr="00FA377E" w:rsidRDefault="00FA377E" w:rsidP="00FA377E">
      <w:pPr>
        <w:pStyle w:val="a3"/>
        <w:spacing w:before="0" w:beforeAutospacing="0" w:after="0" w:afterAutospacing="0" w:line="480" w:lineRule="atLeast"/>
        <w:ind w:firstLine="646"/>
        <w:rPr>
          <w:rFonts w:hint="eastAsia"/>
          <w:sz w:val="32"/>
          <w:szCs w:val="32"/>
        </w:rPr>
      </w:pPr>
      <w:r w:rsidRPr="00FA377E">
        <w:rPr>
          <w:rFonts w:ascii="仿宋" w:eastAsia="仿宋" w:hAnsi="仿宋" w:hint="eastAsia"/>
          <w:sz w:val="32"/>
          <w:szCs w:val="32"/>
          <w:shd w:val="clear" w:color="auto" w:fill="FFFFFF"/>
        </w:rPr>
        <w:t>（3）遵守法律法规，遵守《中等职业学校学生公约》，遵守学校规章制度；</w:t>
      </w:r>
    </w:p>
    <w:p w:rsidR="00FA377E" w:rsidRPr="00FA377E" w:rsidRDefault="00FA377E" w:rsidP="00FA377E">
      <w:pPr>
        <w:pStyle w:val="a3"/>
        <w:spacing w:before="0" w:beforeAutospacing="0" w:after="0" w:afterAutospacing="0" w:line="480" w:lineRule="atLeast"/>
        <w:ind w:firstLine="646"/>
        <w:rPr>
          <w:rFonts w:hint="eastAsia"/>
          <w:sz w:val="32"/>
          <w:szCs w:val="32"/>
        </w:rPr>
      </w:pPr>
      <w:r w:rsidRPr="00FA377E">
        <w:rPr>
          <w:rFonts w:ascii="仿宋" w:eastAsia="仿宋" w:hAnsi="仿宋" w:hint="eastAsia"/>
          <w:sz w:val="32"/>
          <w:szCs w:val="32"/>
          <w:shd w:val="clear" w:color="auto" w:fill="FFFFFF"/>
        </w:rPr>
        <w:t>（4）诚实守信，道德品质优良；</w:t>
      </w:r>
    </w:p>
    <w:p w:rsidR="00FA377E" w:rsidRPr="00FA377E" w:rsidRDefault="00FA377E" w:rsidP="00FA377E">
      <w:pPr>
        <w:pStyle w:val="a3"/>
        <w:spacing w:before="0" w:beforeAutospacing="0" w:after="0" w:afterAutospacing="0" w:line="480" w:lineRule="atLeast"/>
        <w:ind w:firstLine="646"/>
        <w:rPr>
          <w:rFonts w:hint="eastAsia"/>
          <w:sz w:val="32"/>
          <w:szCs w:val="32"/>
        </w:rPr>
      </w:pPr>
      <w:r w:rsidRPr="00FA377E">
        <w:rPr>
          <w:rFonts w:ascii="仿宋" w:eastAsia="仿宋" w:hAnsi="仿宋" w:hint="eastAsia"/>
          <w:sz w:val="32"/>
          <w:szCs w:val="32"/>
          <w:shd w:val="clear" w:color="auto" w:fill="FFFFFF"/>
        </w:rPr>
        <w:t>（5）在校期间学习成绩、道德风尚、专业技能、社会实践、创新能力、综合素质等方面表现特别优秀。</w:t>
      </w:r>
    </w:p>
    <w:p w:rsidR="00FA377E" w:rsidRPr="00FA377E" w:rsidRDefault="00FA377E" w:rsidP="00FA377E">
      <w:pPr>
        <w:spacing w:line="540" w:lineRule="exact"/>
        <w:ind w:firstLineChars="300" w:firstLine="960"/>
        <w:rPr>
          <w:rFonts w:ascii="仿宋" w:eastAsia="仿宋" w:hint="eastAsia"/>
          <w:sz w:val="32"/>
          <w:szCs w:val="32"/>
        </w:rPr>
      </w:pPr>
      <w:r w:rsidRPr="00FA377E">
        <w:rPr>
          <w:rFonts w:ascii="仿宋" w:eastAsia="仿宋" w:hAnsi="仿宋" w:hint="eastAsia"/>
          <w:sz w:val="32"/>
          <w:szCs w:val="32"/>
        </w:rPr>
        <w:t>2.成绩表现等要求：学习成绩排名位于年级同一专业</w:t>
      </w:r>
      <w:r w:rsidRPr="00FA377E">
        <w:rPr>
          <w:rFonts w:ascii="仿宋" w:eastAsia="仿宋" w:hAnsi="仿宋" w:hint="eastAsia"/>
          <w:sz w:val="32"/>
          <w:szCs w:val="32"/>
        </w:rPr>
        <w:lastRenderedPageBreak/>
        <w:t>前5%（含5%）的学生可以申请中</w:t>
      </w:r>
      <w:proofErr w:type="gramStart"/>
      <w:r w:rsidRPr="00FA377E">
        <w:rPr>
          <w:rFonts w:ascii="仿宋" w:eastAsia="仿宋" w:hAnsi="仿宋" w:hint="eastAsia"/>
          <w:sz w:val="32"/>
          <w:szCs w:val="32"/>
        </w:rPr>
        <w:t>职国家</w:t>
      </w:r>
      <w:proofErr w:type="gramEnd"/>
      <w:r w:rsidRPr="00FA377E">
        <w:rPr>
          <w:rFonts w:ascii="仿宋" w:eastAsia="仿宋" w:hAnsi="仿宋" w:hint="eastAsia"/>
          <w:sz w:val="32"/>
          <w:szCs w:val="32"/>
        </w:rPr>
        <w:t>奖学金。学习成绩排名位于年级同一专业排名未进入5%，但达到前30%（含30%）且在道德风尚、专业技能、社会实践、创新能力、综合素质等方面表现特别突出的，可以申请中</w:t>
      </w:r>
      <w:proofErr w:type="gramStart"/>
      <w:r w:rsidRPr="00FA377E">
        <w:rPr>
          <w:rFonts w:ascii="仿宋" w:eastAsia="仿宋" w:hAnsi="仿宋" w:hint="eastAsia"/>
          <w:sz w:val="32"/>
          <w:szCs w:val="32"/>
        </w:rPr>
        <w:t>职国家</w:t>
      </w:r>
      <w:proofErr w:type="gramEnd"/>
      <w:r w:rsidRPr="00FA377E">
        <w:rPr>
          <w:rFonts w:ascii="仿宋" w:eastAsia="仿宋" w:hAnsi="仿宋" w:hint="eastAsia"/>
          <w:sz w:val="32"/>
          <w:szCs w:val="32"/>
        </w:rPr>
        <w:t>奖学金，同时需要提交详细的证明材料。证明材料须由学校审核后加盖学校公章。学习成绩排名未进入30%的，不具备申请资格。</w:t>
      </w:r>
    </w:p>
    <w:p w:rsidR="00FA377E" w:rsidRPr="00FA377E" w:rsidRDefault="00FA377E" w:rsidP="00FA377E">
      <w:pPr>
        <w:spacing w:line="540" w:lineRule="exact"/>
        <w:ind w:firstLineChars="300" w:firstLine="960"/>
        <w:rPr>
          <w:rFonts w:ascii="仿宋" w:eastAsia="仿宋" w:hint="eastAsia"/>
          <w:sz w:val="32"/>
          <w:szCs w:val="32"/>
        </w:rPr>
      </w:pPr>
      <w:r w:rsidRPr="00FA377E">
        <w:rPr>
          <w:rFonts w:ascii="仿宋" w:eastAsia="仿宋" w:hAnsi="仿宋" w:hint="eastAsia"/>
          <w:sz w:val="32"/>
          <w:szCs w:val="32"/>
        </w:rPr>
        <w:t>“表现特别突出”主要是指：</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（1）在社会主义精神文明建设中表现突出，具有见义勇为、助人为乐、奉献爱心、服务社会、自立自强等实际行动，在本校、本地区产生重大影响，在全国产生较大影响，有助于树立良好的社会风尚。</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2）在职业技能竞赛或专业技能竞赛方面取得显著成绩。在世界技能大赛取得优胜奖以上和入围世界技能大赛中国集训队及国际性职业技能竞赛获前8名，在中国技能大赛等全国性或省级职业技能竞赛获得优秀名次（一类职业技能大赛前20名、二类职业技能竞赛前15名）。在全国职业院校技能大赛等专业技能竞赛获得三等奖及以上奖励，省级选拔赛获得二等奖及以上奖励。</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（3）创新发明方面取得显著成绩，科研成果获得省、部级以上奖励或获得通过专家鉴定的国家专利（不包括实用新型专利、外观设计专利）。</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4）在体育竞赛中取得显著成绩，为国家争得荣誉。非体育专业学生参加省级及以上体育比赛获得个人项目前三名，集体项目前二名。体育专业学生参加国际和全国性体育比赛获得个人项目前三名、集体项目前二名。集体项目应为</w:t>
      </w:r>
      <w:r w:rsidRPr="00FA377E">
        <w:rPr>
          <w:rFonts w:ascii="仿宋" w:eastAsia="仿宋" w:hAnsi="仿宋" w:hint="eastAsia"/>
          <w:sz w:val="32"/>
          <w:szCs w:val="32"/>
        </w:rPr>
        <w:lastRenderedPageBreak/>
        <w:t>上场的主力队员。</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5）在重要艺术展演文艺比赛中取得显著成绩。非艺术类专业学生参加全国中小学生艺术展演或同等水平比赛，获得三等奖及以上或前三名奖励；艺术类专业学生参加全国中小学生艺术展演或同等水平全国性及国际性比赛，获得三等奖及以上或前三名奖励，以上展演（比赛）省级遴选获得二等奖及以上或前二名奖励。集体项目应为主要演员。</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（6）获省级及以上三好学生、优秀学生干部、社会实践先进个人、杰出青年、五四奖章等个人表彰或荣誉称号。</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（7） 参加全国中等职业学校文明风采优秀作品展示展演的个人或集体项目主要创作人员。</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（8） 在创业等其他方面有优异表现的。</w:t>
      </w:r>
    </w:p>
    <w:p w:rsidR="00FA377E" w:rsidRPr="00FA377E" w:rsidRDefault="00FA377E" w:rsidP="00FA377E">
      <w:pPr>
        <w:numPr>
          <w:ilvl w:val="0"/>
          <w:numId w:val="1"/>
        </w:num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申请程序：</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1.中等职业学校学生资助管理机构对学生申请材料进行审查，提出本校当年中等职业教育奖学金获奖学生建议名单。</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2.中等职业学校学生资助工作领导小组，对本学校中等职业教育奖学金获奖学生建议名单进行审定。经审定的获奖学生名单须在校内公示不少于五个工作日。公示无异议后，每年10月31日前，中等职业学校将评审结果按照程序分别报送自治区教育厅、人力资源社会保障厅。</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3.自治区教育厅、人力资源社会保障厅组织开展评审工作，并于11月10日前将评审材料统一报送教育部。</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4.中等职业学校应将获得国家奖学金情况记入学生学籍档案，颁发国家统一印制的荣誉证书，并于每年12月31</w:t>
      </w:r>
      <w:r w:rsidRPr="00FA377E">
        <w:rPr>
          <w:rFonts w:ascii="仿宋" w:eastAsia="仿宋" w:hAnsi="仿宋" w:hint="eastAsia"/>
          <w:sz w:val="32"/>
          <w:szCs w:val="32"/>
        </w:rPr>
        <w:lastRenderedPageBreak/>
        <w:t>日前将中</w:t>
      </w:r>
      <w:proofErr w:type="gramStart"/>
      <w:r w:rsidRPr="00FA377E">
        <w:rPr>
          <w:rFonts w:ascii="仿宋" w:eastAsia="仿宋" w:hAnsi="仿宋" w:hint="eastAsia"/>
          <w:sz w:val="32"/>
          <w:szCs w:val="32"/>
        </w:rPr>
        <w:t>职国家</w:t>
      </w:r>
      <w:proofErr w:type="gramEnd"/>
      <w:r w:rsidRPr="00FA377E">
        <w:rPr>
          <w:rFonts w:ascii="仿宋" w:eastAsia="仿宋" w:hAnsi="仿宋" w:hint="eastAsia"/>
          <w:sz w:val="32"/>
          <w:szCs w:val="32"/>
        </w:rPr>
        <w:t>奖学金一次性发放给获奖学生。</w:t>
      </w:r>
    </w:p>
    <w:p w:rsidR="00FA377E" w:rsidRPr="00FA377E" w:rsidRDefault="00FA377E" w:rsidP="00FA377E">
      <w:pPr>
        <w:spacing w:line="560" w:lineRule="exact"/>
        <w:ind w:firstLineChars="200" w:firstLine="640"/>
        <w:rPr>
          <w:rFonts w:ascii="黑体" w:eastAsia="黑体" w:hint="eastAsia"/>
          <w:sz w:val="32"/>
          <w:szCs w:val="32"/>
        </w:rPr>
      </w:pPr>
      <w:r w:rsidRPr="00FA377E">
        <w:rPr>
          <w:rFonts w:ascii="黑体" w:eastAsia="黑体" w:hAnsi="黑体" w:hint="eastAsia"/>
          <w:sz w:val="32"/>
          <w:szCs w:val="32"/>
        </w:rPr>
        <w:t>四、自治区人民政府中等职业教育奖学金</w:t>
      </w:r>
    </w:p>
    <w:p w:rsidR="00FA377E" w:rsidRPr="00FA377E" w:rsidRDefault="00FA377E" w:rsidP="00FA377E">
      <w:pPr>
        <w:spacing w:line="560" w:lineRule="exact"/>
        <w:ind w:firstLineChars="200" w:firstLine="640"/>
        <w:rPr>
          <w:rFonts w:ascii="仿宋" w:eastAsia="仿宋" w:hint="eastAsia"/>
          <w:sz w:val="32"/>
          <w:szCs w:val="32"/>
        </w:rPr>
      </w:pPr>
      <w:r w:rsidRPr="00FA377E">
        <w:rPr>
          <w:rFonts w:ascii="仿宋" w:eastAsia="仿宋" w:hAnsi="仿宋" w:hint="eastAsia"/>
          <w:sz w:val="32"/>
          <w:szCs w:val="32"/>
        </w:rPr>
        <w:t>（一）奖励对象：全区中等职业学校（含技工学校）全日制正式学籍二年级（含二年级）以上品学兼优的在校学生。</w:t>
      </w:r>
    </w:p>
    <w:p w:rsidR="00FA377E" w:rsidRPr="00FA377E" w:rsidRDefault="00FA377E" w:rsidP="00FA377E">
      <w:pPr>
        <w:spacing w:line="560" w:lineRule="exact"/>
        <w:ind w:firstLineChars="200" w:firstLine="640"/>
        <w:rPr>
          <w:rFonts w:ascii="仿宋" w:eastAsia="仿宋" w:hint="eastAsia"/>
          <w:sz w:val="32"/>
          <w:szCs w:val="32"/>
        </w:rPr>
      </w:pPr>
      <w:r w:rsidRPr="00FA377E">
        <w:rPr>
          <w:rFonts w:ascii="仿宋" w:eastAsia="仿宋" w:hAnsi="仿宋" w:hint="eastAsia"/>
          <w:sz w:val="32"/>
          <w:szCs w:val="32"/>
        </w:rPr>
        <w:t>（二）资助比例：全区每年奖励10000名。</w:t>
      </w:r>
    </w:p>
    <w:p w:rsidR="00FA377E" w:rsidRPr="00FA377E" w:rsidRDefault="00FA377E" w:rsidP="00FA377E">
      <w:pPr>
        <w:spacing w:line="560" w:lineRule="exact"/>
        <w:ind w:firstLineChars="200" w:firstLine="640"/>
        <w:rPr>
          <w:rFonts w:ascii="仿宋" w:eastAsia="仿宋" w:hint="eastAsia"/>
          <w:sz w:val="32"/>
          <w:szCs w:val="32"/>
        </w:rPr>
      </w:pPr>
      <w:r w:rsidRPr="00FA377E">
        <w:rPr>
          <w:rFonts w:ascii="仿宋" w:eastAsia="仿宋" w:hAnsi="仿宋" w:hint="eastAsia"/>
          <w:sz w:val="32"/>
          <w:szCs w:val="32"/>
        </w:rPr>
        <w:t>（三）奖励标准：每生每年一次性奖励2000元。</w:t>
      </w:r>
    </w:p>
    <w:p w:rsidR="00FA377E" w:rsidRPr="00FA377E" w:rsidRDefault="00FA377E" w:rsidP="00FA377E">
      <w:pPr>
        <w:spacing w:line="560" w:lineRule="exact"/>
        <w:ind w:firstLineChars="200" w:firstLine="640"/>
        <w:rPr>
          <w:rFonts w:ascii="仿宋" w:eastAsia="仿宋" w:hint="eastAsia"/>
          <w:sz w:val="32"/>
          <w:szCs w:val="32"/>
        </w:rPr>
      </w:pPr>
      <w:r w:rsidRPr="00FA377E">
        <w:rPr>
          <w:rFonts w:ascii="仿宋" w:eastAsia="仿宋" w:hAnsi="仿宋" w:hint="eastAsia"/>
          <w:sz w:val="32"/>
          <w:szCs w:val="32"/>
        </w:rPr>
        <w:t>（四）申请条件：</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1.基本条件要求：</w:t>
      </w:r>
    </w:p>
    <w:p w:rsidR="00FA377E" w:rsidRPr="00FA377E" w:rsidRDefault="00FA377E" w:rsidP="00FA377E">
      <w:pPr>
        <w:widowControl/>
        <w:spacing w:line="540" w:lineRule="exact"/>
        <w:ind w:firstLineChars="200" w:firstLine="640"/>
        <w:jc w:val="left"/>
        <w:rPr>
          <w:rFonts w:ascii="仿宋" w:eastAsia="仿宋" w:cs="宋体" w:hint="eastAsia"/>
          <w:kern w:val="0"/>
          <w:sz w:val="32"/>
          <w:szCs w:val="32"/>
        </w:rPr>
      </w:pPr>
      <w:r w:rsidRPr="00FA377E">
        <w:rPr>
          <w:rFonts w:ascii="仿宋" w:eastAsia="仿宋" w:hAnsi="仿宋" w:cs="宋体" w:hint="eastAsia"/>
          <w:kern w:val="0"/>
          <w:sz w:val="32"/>
          <w:szCs w:val="32"/>
        </w:rPr>
        <w:t>（1）中等职业学校全日制正式学籍二年级（含二年级）以上在校学生；</w:t>
      </w:r>
    </w:p>
    <w:p w:rsidR="00FA377E" w:rsidRPr="00FA377E" w:rsidRDefault="00FA377E" w:rsidP="00FA377E">
      <w:pPr>
        <w:widowControl/>
        <w:spacing w:line="540" w:lineRule="exact"/>
        <w:ind w:firstLineChars="200" w:firstLine="640"/>
        <w:jc w:val="left"/>
        <w:rPr>
          <w:rFonts w:ascii="仿宋" w:eastAsia="仿宋" w:cs="宋体" w:hint="eastAsia"/>
          <w:kern w:val="0"/>
          <w:sz w:val="32"/>
          <w:szCs w:val="32"/>
        </w:rPr>
      </w:pPr>
      <w:r w:rsidRPr="00FA377E">
        <w:rPr>
          <w:rFonts w:ascii="仿宋" w:eastAsia="仿宋" w:hAnsi="仿宋" w:cs="宋体" w:hint="eastAsia"/>
          <w:kern w:val="0"/>
          <w:sz w:val="32"/>
          <w:szCs w:val="32"/>
        </w:rPr>
        <w:t>（2）热爱社会主义祖国，拥护中国共产党的领导；</w:t>
      </w:r>
    </w:p>
    <w:p w:rsidR="00FA377E" w:rsidRPr="00FA377E" w:rsidRDefault="00FA377E" w:rsidP="00FA377E">
      <w:pPr>
        <w:widowControl/>
        <w:spacing w:line="540" w:lineRule="exact"/>
        <w:ind w:firstLineChars="200" w:firstLine="640"/>
        <w:jc w:val="left"/>
        <w:rPr>
          <w:rFonts w:ascii="仿宋" w:eastAsia="仿宋" w:cs="宋体" w:hint="eastAsia"/>
          <w:kern w:val="0"/>
          <w:sz w:val="32"/>
          <w:szCs w:val="32"/>
        </w:rPr>
      </w:pPr>
      <w:r w:rsidRPr="00FA377E">
        <w:rPr>
          <w:rFonts w:ascii="仿宋" w:eastAsia="仿宋" w:hAnsi="仿宋" w:cs="宋体" w:hint="eastAsia"/>
          <w:kern w:val="0"/>
          <w:sz w:val="32"/>
          <w:szCs w:val="32"/>
        </w:rPr>
        <w:t>（3）遵守宪法和法律，遵守学校规章制度；</w:t>
      </w:r>
    </w:p>
    <w:p w:rsidR="00FA377E" w:rsidRPr="00FA377E" w:rsidRDefault="00FA377E" w:rsidP="00FA377E">
      <w:pPr>
        <w:widowControl/>
        <w:spacing w:line="540" w:lineRule="exact"/>
        <w:ind w:firstLineChars="200" w:firstLine="640"/>
        <w:jc w:val="left"/>
        <w:rPr>
          <w:rFonts w:ascii="仿宋" w:eastAsia="仿宋" w:cs="宋体" w:hint="eastAsia"/>
          <w:kern w:val="0"/>
          <w:sz w:val="32"/>
          <w:szCs w:val="32"/>
        </w:rPr>
      </w:pPr>
      <w:r w:rsidRPr="00FA377E">
        <w:rPr>
          <w:rFonts w:ascii="仿宋" w:eastAsia="仿宋" w:hAnsi="仿宋" w:cs="宋体" w:hint="eastAsia"/>
          <w:kern w:val="0"/>
          <w:sz w:val="32"/>
          <w:szCs w:val="32"/>
        </w:rPr>
        <w:t>（4）诚实守信，品学兼优。</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2.学习成绩要求：</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（1）学习成绩排名与操行分成绩排名均位于前20%（学习成绩、操行分成绩排名的范围由各学校自行确定）；</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（2）学习成绩排名或操行分成绩排名超出前20%，但均位于前40%，必须具备以下条件之一：</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①国家、自治区技能竞赛三等奖（含三等奖）以上获得者，地市级技能竞赛二等奖（含二等奖）以上获得者；</w:t>
      </w:r>
    </w:p>
    <w:p w:rsidR="00FA377E" w:rsidRPr="00FA377E" w:rsidRDefault="00FA377E" w:rsidP="00FA377E">
      <w:pPr>
        <w:spacing w:line="540" w:lineRule="exact"/>
        <w:ind w:firstLineChars="200" w:firstLine="640"/>
        <w:jc w:val="left"/>
        <w:rPr>
          <w:rFonts w:ascii="仿宋" w:eastAsia="仿宋" w:hint="eastAsia"/>
          <w:sz w:val="32"/>
          <w:szCs w:val="32"/>
        </w:rPr>
      </w:pPr>
      <w:r w:rsidRPr="00FA377E">
        <w:rPr>
          <w:rFonts w:ascii="仿宋" w:eastAsia="仿宋" w:hAnsi="仿宋" w:hint="eastAsia"/>
          <w:sz w:val="32"/>
          <w:szCs w:val="32"/>
        </w:rPr>
        <w:t>②地市级以上（含）三好学生、优秀学生干部荣誉称号获得者；</w:t>
      </w:r>
    </w:p>
    <w:p w:rsidR="00FA377E" w:rsidRPr="00FA377E" w:rsidRDefault="00FA377E" w:rsidP="00FA377E">
      <w:pPr>
        <w:spacing w:line="540" w:lineRule="exact"/>
        <w:ind w:firstLineChars="200" w:firstLine="640"/>
        <w:jc w:val="left"/>
        <w:rPr>
          <w:rFonts w:ascii="仿宋" w:eastAsia="仿宋" w:hint="eastAsia"/>
          <w:sz w:val="32"/>
          <w:szCs w:val="32"/>
        </w:rPr>
      </w:pPr>
      <w:r w:rsidRPr="00FA377E">
        <w:rPr>
          <w:rFonts w:ascii="仿宋" w:eastAsia="仿宋" w:hAnsi="仿宋" w:cs="Calibri" w:hint="eastAsia"/>
          <w:sz w:val="32"/>
          <w:szCs w:val="32"/>
        </w:rPr>
        <w:t>③</w:t>
      </w:r>
      <w:r w:rsidRPr="00FA377E">
        <w:rPr>
          <w:rFonts w:ascii="仿宋" w:eastAsia="仿宋" w:hAnsi="仿宋" w:hint="eastAsia"/>
          <w:sz w:val="32"/>
          <w:szCs w:val="32"/>
        </w:rPr>
        <w:t>取得高级工及以上职业资格者。</w:t>
      </w:r>
    </w:p>
    <w:p w:rsidR="00FA377E" w:rsidRPr="00FA377E" w:rsidRDefault="00FA377E" w:rsidP="00FA377E">
      <w:pPr>
        <w:numPr>
          <w:ilvl w:val="0"/>
          <w:numId w:val="1"/>
        </w:numPr>
        <w:spacing w:line="540" w:lineRule="exact"/>
        <w:ind w:firstLineChars="200" w:firstLine="640"/>
        <w:rPr>
          <w:rFonts w:ascii="仿宋" w:eastAsia="仿宋" w:hAnsi="仿宋" w:hint="eastAsia"/>
          <w:sz w:val="32"/>
          <w:szCs w:val="32"/>
        </w:rPr>
      </w:pPr>
      <w:r w:rsidRPr="00FA377E">
        <w:rPr>
          <w:rFonts w:ascii="仿宋" w:eastAsia="仿宋" w:hAnsi="仿宋" w:hint="eastAsia"/>
          <w:sz w:val="32"/>
          <w:szCs w:val="32"/>
        </w:rPr>
        <w:t>申请、审批、发放流程</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1.每年10月30日前，中等职业学校组织符合条件的学</w:t>
      </w:r>
      <w:r w:rsidRPr="00FA377E">
        <w:rPr>
          <w:rFonts w:ascii="仿宋" w:eastAsia="仿宋" w:hAnsi="仿宋" w:hint="eastAsia"/>
          <w:sz w:val="32"/>
          <w:szCs w:val="32"/>
        </w:rPr>
        <w:lastRenderedPageBreak/>
        <w:t>生，提出中等职业教育奖学金申请。</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2.中等职业学校学生资助管理机构对学生申请材料进行审查，提出本校当年中等职业教育奖学金获奖学生建议名单。</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3.中等职业学校学生资助工作领导小组，对本学校中等职业教育奖学金获奖学生建议名单进行审定。</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4．经审定的获奖学生名单须在校内公示不少于五个工作日。</w:t>
      </w:r>
    </w:p>
    <w:p w:rsidR="00FA377E" w:rsidRPr="00FA377E" w:rsidRDefault="00FA377E" w:rsidP="00FA377E">
      <w:pPr>
        <w:spacing w:line="540" w:lineRule="exact"/>
        <w:ind w:firstLineChars="200" w:firstLine="640"/>
        <w:rPr>
          <w:rFonts w:ascii="仿宋" w:eastAsia="仿宋" w:hint="eastAsia"/>
          <w:sz w:val="32"/>
          <w:szCs w:val="32"/>
        </w:rPr>
      </w:pPr>
      <w:r w:rsidRPr="00FA377E">
        <w:rPr>
          <w:rFonts w:ascii="仿宋" w:eastAsia="仿宋" w:hAnsi="仿宋" w:hint="eastAsia"/>
          <w:sz w:val="32"/>
          <w:szCs w:val="32"/>
        </w:rPr>
        <w:t>5.公示无异议后，中等职业学校于每年11月30日前将中等职业教育奖学金通过获奖学生个人银行账户一次性发放到其手中，同时颁发自治区统一印制的奖励证书，记入学生的学籍档案。</w:t>
      </w:r>
    </w:p>
    <w:p w:rsidR="00FA377E" w:rsidRPr="00FA377E" w:rsidRDefault="00FA377E" w:rsidP="00FA377E">
      <w:pPr>
        <w:spacing w:line="540" w:lineRule="exact"/>
        <w:ind w:firstLineChars="200" w:firstLine="640"/>
        <w:rPr>
          <w:rFonts w:ascii="仿宋" w:eastAsia="仿宋" w:hint="eastAsia"/>
          <w:caps/>
          <w:sz w:val="32"/>
          <w:szCs w:val="32"/>
        </w:rPr>
      </w:pPr>
      <w:r w:rsidRPr="00FA377E">
        <w:rPr>
          <w:rFonts w:ascii="仿宋" w:eastAsia="仿宋" w:hAnsi="仿宋" w:hint="eastAsia"/>
          <w:sz w:val="32"/>
          <w:szCs w:val="32"/>
        </w:rPr>
        <w:t>6.获奖学生确认领取中等职业教育奖学金当日起五个工作日内，须在《自治区人民政府中等职业教育奖学金获奖学生汇总表》上签字确认。</w:t>
      </w:r>
    </w:p>
    <w:p w:rsidR="00FA377E" w:rsidRPr="00FA377E" w:rsidRDefault="00FA377E" w:rsidP="00FA377E">
      <w:pPr>
        <w:spacing w:line="560" w:lineRule="exact"/>
        <w:ind w:firstLineChars="200" w:firstLine="640"/>
        <w:rPr>
          <w:rFonts w:ascii="黑体" w:eastAsia="黑体" w:hint="eastAsia"/>
          <w:sz w:val="32"/>
          <w:szCs w:val="32"/>
        </w:rPr>
      </w:pPr>
      <w:r w:rsidRPr="00FA377E">
        <w:rPr>
          <w:rFonts w:ascii="黑体" w:eastAsia="黑体" w:hAnsi="黑体" w:hint="eastAsia"/>
          <w:sz w:val="32"/>
          <w:szCs w:val="32"/>
        </w:rPr>
        <w:t>五、家庭经济困难大学新生入学补助项目</w:t>
      </w:r>
    </w:p>
    <w:p w:rsidR="00FA377E" w:rsidRPr="00FA377E" w:rsidRDefault="00FA377E" w:rsidP="00FA377E">
      <w:pPr>
        <w:adjustRightInd w:val="0"/>
        <w:snapToGrid w:val="0"/>
        <w:spacing w:line="590" w:lineRule="exact"/>
        <w:ind w:firstLineChars="200" w:firstLine="640"/>
        <w:rPr>
          <w:rFonts w:ascii="仿宋" w:eastAsia="仿宋" w:hAnsi="仿宋" w:hint="eastAsia"/>
          <w:sz w:val="32"/>
          <w:szCs w:val="32"/>
        </w:rPr>
      </w:pPr>
      <w:r w:rsidRPr="00FA377E">
        <w:rPr>
          <w:rFonts w:ascii="仿宋" w:eastAsia="仿宋" w:hAnsi="仿宋" w:hint="eastAsia"/>
          <w:sz w:val="32"/>
          <w:szCs w:val="32"/>
        </w:rPr>
        <w:t>（一）资助对象：通过参加普通高考、本科对口中职自主招生和高职对口中职自主招生方式进入全日制普通高等院校（含高职）就读的家庭经济困难中职学生，包括</w:t>
      </w:r>
      <w:r w:rsidRPr="00FA377E">
        <w:rPr>
          <w:rFonts w:ascii="仿宋" w:eastAsia="仿宋" w:hAnsi="仿宋" w:cs="宋体" w:hint="eastAsia"/>
          <w:kern w:val="0"/>
          <w:sz w:val="32"/>
          <w:szCs w:val="32"/>
        </w:rPr>
        <w:t>脱贫家庭（原建档立卡贫困户）</w:t>
      </w:r>
      <w:r w:rsidRPr="00FA377E">
        <w:rPr>
          <w:rFonts w:ascii="仿宋" w:eastAsia="仿宋" w:hAnsi="仿宋" w:hint="eastAsia"/>
          <w:sz w:val="32"/>
          <w:szCs w:val="32"/>
        </w:rPr>
        <w:t>学生、当年度被认定的</w:t>
      </w:r>
      <w:proofErr w:type="gramStart"/>
      <w:r w:rsidRPr="00FA377E">
        <w:rPr>
          <w:rFonts w:ascii="仿宋" w:eastAsia="仿宋" w:hAnsi="仿宋" w:hint="eastAsia"/>
          <w:sz w:val="32"/>
          <w:szCs w:val="32"/>
        </w:rPr>
        <w:t>城乡低保家庭</w:t>
      </w:r>
      <w:proofErr w:type="gramEnd"/>
      <w:r w:rsidRPr="00FA377E">
        <w:rPr>
          <w:rFonts w:ascii="仿宋" w:eastAsia="仿宋" w:hAnsi="仿宋" w:hint="eastAsia"/>
          <w:sz w:val="32"/>
          <w:szCs w:val="32"/>
        </w:rPr>
        <w:t>学生、城乡特困救助供养学生、家庭经济困难残疾学生和残疾人子女、孤儿、建档困难职工家庭学生、支出</w:t>
      </w:r>
      <w:proofErr w:type="gramStart"/>
      <w:r w:rsidRPr="00FA377E">
        <w:rPr>
          <w:rFonts w:ascii="仿宋" w:eastAsia="仿宋" w:hAnsi="仿宋" w:hint="eastAsia"/>
          <w:sz w:val="32"/>
          <w:szCs w:val="32"/>
        </w:rPr>
        <w:t>型困难</w:t>
      </w:r>
      <w:proofErr w:type="gramEnd"/>
      <w:r w:rsidRPr="00FA377E">
        <w:rPr>
          <w:rFonts w:ascii="仿宋" w:eastAsia="仿宋" w:hAnsi="仿宋" w:hint="eastAsia"/>
          <w:sz w:val="32"/>
          <w:szCs w:val="32"/>
        </w:rPr>
        <w:t>低收入对象以及因突发事件导致家庭经济困难的学生。</w:t>
      </w:r>
    </w:p>
    <w:p w:rsidR="00FA377E" w:rsidRPr="00FA377E" w:rsidRDefault="00FA377E" w:rsidP="00FA377E">
      <w:pPr>
        <w:spacing w:line="560" w:lineRule="exact"/>
        <w:ind w:firstLineChars="200" w:firstLine="640"/>
        <w:rPr>
          <w:rFonts w:ascii="仿宋" w:eastAsia="仿宋" w:hAnsi="仿宋" w:hint="eastAsia"/>
          <w:sz w:val="32"/>
          <w:szCs w:val="32"/>
        </w:rPr>
      </w:pPr>
      <w:r w:rsidRPr="00FA377E">
        <w:rPr>
          <w:rFonts w:ascii="仿宋" w:eastAsia="仿宋" w:hAnsi="仿宋" w:hint="eastAsia"/>
          <w:sz w:val="32"/>
          <w:szCs w:val="32"/>
        </w:rPr>
        <w:t>（二）资助标准：根据录取院校的所在区域和距离远近，自治区对区内院校录取的贫困新生每生一次性补助500元，</w:t>
      </w:r>
      <w:r w:rsidRPr="00FA377E">
        <w:rPr>
          <w:rFonts w:ascii="仿宋" w:eastAsia="仿宋" w:hAnsi="仿宋" w:hint="eastAsia"/>
          <w:sz w:val="32"/>
          <w:szCs w:val="32"/>
        </w:rPr>
        <w:lastRenderedPageBreak/>
        <w:t>区外院校录取的贫困新生每生一次性补助1000元。</w:t>
      </w:r>
    </w:p>
    <w:p w:rsidR="00FA377E" w:rsidRPr="00FA377E" w:rsidRDefault="00FA377E" w:rsidP="00FA377E">
      <w:pPr>
        <w:spacing w:line="560" w:lineRule="exact"/>
        <w:ind w:firstLineChars="200" w:firstLine="640"/>
        <w:rPr>
          <w:rFonts w:ascii="仿宋" w:eastAsia="仿宋" w:hAnsi="仿宋" w:hint="eastAsia"/>
          <w:sz w:val="32"/>
          <w:szCs w:val="32"/>
        </w:rPr>
      </w:pPr>
      <w:r w:rsidRPr="00FA377E">
        <w:rPr>
          <w:rFonts w:ascii="仿宋" w:eastAsia="仿宋" w:hAnsi="仿宋" w:hint="eastAsia"/>
          <w:sz w:val="32"/>
          <w:szCs w:val="32"/>
        </w:rPr>
        <w:t>(三）申请、审批、发放流程：</w:t>
      </w:r>
    </w:p>
    <w:p w:rsidR="00FA377E" w:rsidRPr="00FA377E" w:rsidRDefault="00FA377E" w:rsidP="00FA377E">
      <w:pPr>
        <w:spacing w:line="560" w:lineRule="exact"/>
        <w:ind w:firstLineChars="200" w:firstLine="640"/>
        <w:rPr>
          <w:rFonts w:ascii="仿宋" w:eastAsia="仿宋" w:hAnsi="仿宋" w:hint="eastAsia"/>
          <w:sz w:val="32"/>
          <w:szCs w:val="32"/>
        </w:rPr>
      </w:pPr>
      <w:r w:rsidRPr="00FA377E">
        <w:rPr>
          <w:rFonts w:ascii="仿宋" w:eastAsia="仿宋" w:hAnsi="仿宋" w:hint="eastAsia"/>
          <w:sz w:val="32"/>
          <w:szCs w:val="32"/>
        </w:rPr>
        <w:t>1.学生收到高校录取通知后向就读学校提出申请，并如实填写《广西壮族自治区家庭经济困难大学新生入学资助项目申请表》</w:t>
      </w:r>
    </w:p>
    <w:p w:rsidR="00FA377E" w:rsidRPr="00FA377E" w:rsidRDefault="00FA377E" w:rsidP="00FA377E">
      <w:pPr>
        <w:spacing w:line="560" w:lineRule="exact"/>
        <w:ind w:firstLineChars="200" w:firstLine="640"/>
        <w:rPr>
          <w:rFonts w:ascii="仿宋" w:eastAsia="仿宋" w:hAnsi="仿宋" w:hint="eastAsia"/>
          <w:sz w:val="32"/>
          <w:szCs w:val="32"/>
        </w:rPr>
      </w:pPr>
      <w:r w:rsidRPr="00FA377E">
        <w:rPr>
          <w:rFonts w:ascii="仿宋" w:eastAsia="仿宋" w:hAnsi="仿宋" w:hint="eastAsia"/>
          <w:sz w:val="32"/>
          <w:szCs w:val="32"/>
        </w:rPr>
        <w:t>2.学校收到学生申请后，对申请学生进行综合评定，提出本校该学期入学补助的建议名单，经学校领导集体研究通过后，在校内进行不少于5个工作日的公示.</w:t>
      </w:r>
    </w:p>
    <w:p w:rsidR="00FA377E" w:rsidRPr="00FA377E" w:rsidRDefault="00FA377E" w:rsidP="00FA377E">
      <w:pPr>
        <w:rPr>
          <w:rFonts w:hint="eastAsia"/>
        </w:rPr>
      </w:pPr>
      <w:r w:rsidRPr="00FA377E">
        <w:rPr>
          <w:rFonts w:ascii="仿宋" w:eastAsia="仿宋" w:hAnsi="仿宋" w:hint="eastAsia"/>
          <w:sz w:val="32"/>
          <w:szCs w:val="32"/>
        </w:rPr>
        <w:t>3.公示无异议后，将家庭经济困难大学新生入学补助发放到学生本人的银行储蓄卡或者学生资助卡上。</w:t>
      </w:r>
    </w:p>
    <w:p w:rsidR="00DE7BB0" w:rsidRPr="00FA377E" w:rsidRDefault="00DE7BB0"/>
    <w:sectPr w:rsidR="00DE7BB0" w:rsidRPr="00FA3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78660C"/>
    <w:multiLevelType w:val="multilevel"/>
    <w:tmpl w:val="6B840762"/>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7E"/>
    <w:rsid w:val="00DE7BB0"/>
    <w:rsid w:val="00FA3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10BB9-B60D-49DC-94F5-758B60AE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77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377E"/>
    <w:pPr>
      <w:widowControl/>
      <w:spacing w:before="100" w:beforeAutospacing="1" w:after="100" w:afterAutospacing="1"/>
      <w:jc w:val="left"/>
    </w:pPr>
    <w:rPr>
      <w:rFonts w:asci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85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2021-05-24T00:16:00Z</dcterms:created>
  <dcterms:modified xsi:type="dcterms:W3CDTF">2021-05-24T00:18:00Z</dcterms:modified>
</cp:coreProperties>
</file>