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3" w:rsidRDefault="00FD44D4">
      <w:pPr>
        <w:jc w:val="center"/>
        <w:rPr>
          <w:rFonts w:ascii="隶书" w:eastAsia="隶书" w:hAnsi="隶书" w:cs="隶书" w:hint="eastAsia"/>
          <w:kern w:val="0"/>
          <w:sz w:val="24"/>
        </w:rPr>
      </w:pPr>
      <w:r>
        <w:rPr>
          <w:rFonts w:ascii="隶书" w:eastAsia="隶书" w:hAnsi="隶书" w:cs="隶书" w:hint="eastAsia"/>
          <w:sz w:val="36"/>
          <w:szCs w:val="36"/>
        </w:rPr>
        <w:t>2</w:t>
      </w:r>
      <w:r>
        <w:rPr>
          <w:rFonts w:ascii="隶书" w:eastAsia="隶书" w:hAnsi="隶书" w:cs="隶书"/>
          <w:sz w:val="36"/>
          <w:szCs w:val="36"/>
        </w:rPr>
        <w:t>022</w:t>
      </w:r>
      <w:r>
        <w:rPr>
          <w:rFonts w:ascii="隶书" w:eastAsia="隶书" w:hAnsi="隶书" w:cs="隶书" w:hint="eastAsia"/>
          <w:sz w:val="36"/>
          <w:szCs w:val="36"/>
        </w:rPr>
        <w:t>年</w:t>
      </w:r>
      <w:r>
        <w:rPr>
          <w:rFonts w:ascii="隶书" w:eastAsia="隶书" w:hAnsi="隶书" w:cs="隶书"/>
          <w:sz w:val="36"/>
          <w:szCs w:val="36"/>
        </w:rPr>
        <w:t>春学期</w:t>
      </w:r>
      <w:r w:rsidRPr="00FD44D4">
        <w:rPr>
          <w:rFonts w:ascii="隶书" w:eastAsia="隶书" w:hAnsi="隶书" w:cs="隶书" w:hint="eastAsia"/>
          <w:sz w:val="36"/>
          <w:szCs w:val="36"/>
        </w:rPr>
        <w:t>信息中心设备</w:t>
      </w:r>
      <w:r w:rsidR="00D7335B">
        <w:rPr>
          <w:rFonts w:ascii="隶书" w:eastAsia="隶书" w:hAnsi="隶书" w:cs="隶书" w:hint="eastAsia"/>
          <w:sz w:val="36"/>
          <w:szCs w:val="36"/>
        </w:rPr>
        <w:t>报价表</w:t>
      </w:r>
    </w:p>
    <w:tbl>
      <w:tblPr>
        <w:tblpPr w:leftFromText="180" w:rightFromText="180" w:vertAnchor="text" w:horzAnchor="page" w:tblpX="1652" w:tblpY="38"/>
        <w:tblOverlap w:val="never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06"/>
        <w:gridCol w:w="2283"/>
        <w:gridCol w:w="786"/>
        <w:gridCol w:w="798"/>
        <w:gridCol w:w="798"/>
        <w:gridCol w:w="1029"/>
        <w:gridCol w:w="1956"/>
        <w:gridCol w:w="5035"/>
      </w:tblGrid>
      <w:tr w:rsidR="00446DF3" w:rsidTr="00D7335B">
        <w:trPr>
          <w:gridAfter w:val="1"/>
          <w:wAfter w:w="5035" w:type="dxa"/>
          <w:trHeight w:val="1100"/>
        </w:trPr>
        <w:tc>
          <w:tcPr>
            <w:tcW w:w="9616" w:type="dxa"/>
            <w:gridSpan w:val="8"/>
            <w:vAlign w:val="center"/>
          </w:tcPr>
          <w:p w:rsidR="00446DF3" w:rsidRPr="00FD44D4" w:rsidRDefault="00446DF3">
            <w:pPr>
              <w:pStyle w:val="a3"/>
              <w:jc w:val="center"/>
              <w:rPr>
                <w:rFonts w:ascii="隶书" w:eastAsia="隶书" w:hAnsi="隶书" w:cs="隶书"/>
                <w:kern w:val="0"/>
                <w:sz w:val="24"/>
              </w:rPr>
            </w:pPr>
          </w:p>
          <w:p w:rsidR="00446DF3" w:rsidRDefault="00FD44D4">
            <w:pPr>
              <w:pStyle w:val="a3"/>
              <w:ind w:firstLineChars="3100" w:firstLine="7440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 w:val="24"/>
              </w:rPr>
              <w:t>单位：元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29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95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85寸一体机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13号楼408室（电源板坏）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70寸一体机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</w:tcPr>
          <w:p w:rsidR="00446DF3" w:rsidRDefault="00FD44D4">
            <w:pPr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13号楼309室（电脑板坏）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70寸一体机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台 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13号楼307室（黑灯、无显示）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85寸一体机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台 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13号楼304室（黑灯、无显示）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85寸一体机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10号楼403室（面板按键坏）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85寸一体机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 xml:space="preserve">台 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</w:tcPr>
          <w:p w:rsidR="00446DF3" w:rsidRDefault="00FD44D4">
            <w:pPr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10号楼504室（黑灯、无显示）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中电一体机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left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金士顿 240GB SSD固态硬盘 SATA3.0接口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sz w:val="22"/>
                <w:szCs w:val="22"/>
              </w:rPr>
              <w:t>4台需更换，1块备用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HP Z230电脑工作站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微星（MSI）GeForce GTX 1050 Ti 4G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sz w:val="22"/>
                <w:szCs w:val="22"/>
              </w:rPr>
              <w:t>显卡坏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0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戴尔台式电脑主板</w:t>
            </w:r>
          </w:p>
        </w:tc>
        <w:tc>
          <w:tcPr>
            <w:tcW w:w="2283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华硕（ASUS）电脑主板B560M-PLUS</w:t>
            </w:r>
          </w:p>
        </w:tc>
        <w:tc>
          <w:tcPr>
            <w:tcW w:w="786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98" w:type="dxa"/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9" w:type="dxa"/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sz w:val="22"/>
                <w:szCs w:val="22"/>
              </w:rPr>
              <w:t>主板坏</w:t>
            </w:r>
          </w:p>
        </w:tc>
      </w:tr>
      <w:tr w:rsidR="00446DF3" w:rsidTr="00D7335B">
        <w:trPr>
          <w:gridAfter w:val="1"/>
          <w:wAfter w:w="5035" w:type="dxa"/>
          <w:trHeight w:hRule="exact" w:val="851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Cs w:val="32"/>
              </w:rPr>
            </w:pPr>
            <w:r>
              <w:rPr>
                <w:rFonts w:ascii="隶书" w:eastAsia="隶书" w:hAnsi="隶书" w:cs="隶书" w:hint="eastAsia"/>
                <w:kern w:val="0"/>
                <w:szCs w:val="32"/>
              </w:rPr>
              <w:t>声卡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sz w:val="22"/>
                <w:szCs w:val="22"/>
              </w:rPr>
              <w:t>USB外置声卡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446DF3" w:rsidRDefault="00446DF3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446DF3" w:rsidRDefault="00FD44D4">
            <w:pPr>
              <w:jc w:val="center"/>
              <w:rPr>
                <w:rFonts w:ascii="隶书" w:eastAsia="隶书" w:hAnsi="隶书" w:cs="隶书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13号楼103室</w:t>
            </w:r>
          </w:p>
        </w:tc>
      </w:tr>
      <w:tr w:rsidR="00D7335B" w:rsidTr="00D7335B">
        <w:trPr>
          <w:gridAfter w:val="1"/>
          <w:wAfter w:w="5035" w:type="dxa"/>
          <w:trHeight w:hRule="exact" w:val="851"/>
        </w:trPr>
        <w:tc>
          <w:tcPr>
            <w:tcW w:w="5035" w:type="dxa"/>
            <w:gridSpan w:val="4"/>
            <w:tcBorders>
              <w:bottom w:val="single" w:sz="4" w:space="0" w:color="auto"/>
            </w:tcBorders>
            <w:vAlign w:val="center"/>
          </w:tcPr>
          <w:p w:rsidR="00D7335B" w:rsidRDefault="00D7335B">
            <w:pPr>
              <w:widowControl/>
              <w:jc w:val="center"/>
              <w:textAlignment w:val="center"/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7335B" w:rsidRDefault="00D7335B">
            <w:pPr>
              <w:widowControl/>
              <w:jc w:val="center"/>
              <w:textAlignment w:val="center"/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7335B" w:rsidRDefault="00D7335B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7335B" w:rsidRDefault="00D7335B">
            <w:pPr>
              <w:widowControl/>
              <w:jc w:val="center"/>
              <w:textAlignment w:val="center"/>
              <w:rPr>
                <w:rFonts w:ascii="隶书" w:eastAsia="隶书" w:hAnsi="隶书" w:cs="隶书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7335B" w:rsidRDefault="00D7335B">
            <w:pPr>
              <w:jc w:val="center"/>
              <w:rPr>
                <w:rFonts w:ascii="隶书" w:eastAsia="隶书" w:hAnsi="隶书" w:cs="隶书" w:hint="eastAsia"/>
                <w:kern w:val="0"/>
                <w:sz w:val="22"/>
                <w:szCs w:val="22"/>
                <w:lang w:bidi="ar"/>
              </w:rPr>
            </w:pPr>
          </w:p>
        </w:tc>
        <w:bookmarkStart w:id="0" w:name="_GoBack"/>
        <w:bookmarkEnd w:id="0"/>
      </w:tr>
      <w:tr w:rsidR="00D7335B" w:rsidTr="00D7335B">
        <w:trPr>
          <w:trHeight w:hRule="exact" w:val="851"/>
        </w:trPr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5B" w:rsidRDefault="00D7335B" w:rsidP="00D7335B">
            <w:pPr>
              <w:widowControl/>
              <w:jc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5B" w:rsidRDefault="00D7335B" w:rsidP="00D7335B">
            <w:pPr>
              <w:widowControl/>
              <w:jc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5B" w:rsidRDefault="00D7335B" w:rsidP="00D7335B">
            <w:pPr>
              <w:widowControl/>
              <w:jc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vAlign w:val="center"/>
          </w:tcPr>
          <w:p w:rsidR="00D7335B" w:rsidRDefault="00D7335B" w:rsidP="00D7335B">
            <w:pPr>
              <w:widowControl/>
              <w:jc w:val="center"/>
              <w:rPr>
                <w:rFonts w:ascii="隶书" w:eastAsia="隶书" w:hAnsi="隶书" w:cs="隶书"/>
                <w:kern w:val="0"/>
                <w:sz w:val="22"/>
                <w:szCs w:val="22"/>
              </w:rPr>
            </w:pPr>
            <w:r>
              <w:rPr>
                <w:rFonts w:ascii="隶书" w:eastAsia="隶书" w:hAnsi="隶书" w:cs="隶书" w:hint="eastAsia"/>
                <w:kern w:val="0"/>
                <w:sz w:val="22"/>
                <w:szCs w:val="22"/>
              </w:rPr>
              <w:t>合  计：</w:t>
            </w:r>
          </w:p>
        </w:tc>
      </w:tr>
    </w:tbl>
    <w:p w:rsidR="00446DF3" w:rsidRDefault="00446DF3" w:rsidP="00FD44D4"/>
    <w:sectPr w:rsidR="0044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79CD"/>
    <w:rsid w:val="00446DF3"/>
    <w:rsid w:val="00627095"/>
    <w:rsid w:val="00D7335B"/>
    <w:rsid w:val="00FD44D4"/>
    <w:rsid w:val="01170BE1"/>
    <w:rsid w:val="080779CD"/>
    <w:rsid w:val="0AB022A7"/>
    <w:rsid w:val="229D7855"/>
    <w:rsid w:val="25177FFE"/>
    <w:rsid w:val="476D2A00"/>
    <w:rsid w:val="582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EA29D9-171D-4700-B4C8-15E2518F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WPS_1630931083</dc:creator>
  <cp:lastModifiedBy>Administrator</cp:lastModifiedBy>
  <cp:revision>3</cp:revision>
  <dcterms:created xsi:type="dcterms:W3CDTF">2021-12-02T23:53:00Z</dcterms:created>
  <dcterms:modified xsi:type="dcterms:W3CDTF">2022-03-10T02:39:00Z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